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65" w:rsidRPr="008C312E" w:rsidRDefault="000D3365" w:rsidP="000D3365">
      <w:pPr>
        <w:spacing w:after="0" w:line="240" w:lineRule="auto"/>
        <w:jc w:val="center"/>
        <w:rPr>
          <w:rFonts w:ascii="Times New Roman" w:hAnsi="Times New Roman"/>
          <w:b/>
          <w:sz w:val="20"/>
          <w:szCs w:val="20"/>
          <w:lang w:val="uk-UA"/>
        </w:rPr>
      </w:pPr>
      <w:r w:rsidRPr="00EF457F">
        <w:rPr>
          <w:rFonts w:ascii="Times New Roman" w:hAnsi="Times New Roman"/>
          <w:b/>
          <w:sz w:val="20"/>
          <w:szCs w:val="20"/>
        </w:rPr>
        <w:t xml:space="preserve">                                                       </w:t>
      </w:r>
      <w:r w:rsidRPr="008C312E">
        <w:rPr>
          <w:rFonts w:ascii="Times New Roman" w:hAnsi="Times New Roman"/>
          <w:b/>
          <w:sz w:val="20"/>
          <w:szCs w:val="20"/>
          <w:lang w:val="uk-UA"/>
        </w:rPr>
        <w:t xml:space="preserve">Додаток </w:t>
      </w:r>
    </w:p>
    <w:p w:rsidR="000D3365" w:rsidRPr="008C312E" w:rsidRDefault="000D3365" w:rsidP="000D3365">
      <w:pPr>
        <w:spacing w:after="0" w:line="240" w:lineRule="auto"/>
        <w:jc w:val="center"/>
        <w:rPr>
          <w:rFonts w:ascii="Times New Roman" w:hAnsi="Times New Roman"/>
          <w:b/>
          <w:sz w:val="20"/>
          <w:szCs w:val="20"/>
          <w:lang w:val="uk-UA"/>
        </w:rPr>
      </w:pPr>
      <w:r w:rsidRPr="00EF457F">
        <w:rPr>
          <w:rFonts w:ascii="Times New Roman" w:hAnsi="Times New Roman"/>
          <w:b/>
          <w:sz w:val="20"/>
          <w:szCs w:val="20"/>
        </w:rPr>
        <w:t xml:space="preserve">                                                                                                               </w:t>
      </w:r>
      <w:r w:rsidRPr="008C312E">
        <w:rPr>
          <w:rFonts w:ascii="Times New Roman" w:hAnsi="Times New Roman"/>
          <w:b/>
          <w:sz w:val="20"/>
          <w:szCs w:val="20"/>
          <w:lang w:val="uk-UA"/>
        </w:rPr>
        <w:t>до рішення Теплодарської міської ради</w:t>
      </w:r>
    </w:p>
    <w:p w:rsidR="000D3365" w:rsidRPr="008C312E" w:rsidRDefault="000D3365" w:rsidP="000D3365">
      <w:pPr>
        <w:spacing w:after="0" w:line="240" w:lineRule="auto"/>
        <w:jc w:val="center"/>
        <w:rPr>
          <w:rFonts w:ascii="Times New Roman" w:hAnsi="Times New Roman"/>
          <w:b/>
          <w:lang w:val="uk-UA"/>
        </w:rPr>
      </w:pPr>
      <w:r w:rsidRPr="007A124F">
        <w:rPr>
          <w:rFonts w:ascii="Times New Roman" w:hAnsi="Times New Roman"/>
          <w:b/>
        </w:rPr>
        <w:t xml:space="preserve">                                                                            </w:t>
      </w:r>
      <w:r w:rsidRPr="008C312E">
        <w:rPr>
          <w:rFonts w:ascii="Times New Roman" w:hAnsi="Times New Roman"/>
          <w:b/>
          <w:lang w:val="uk-UA"/>
        </w:rPr>
        <w:t>№__________________</w:t>
      </w:r>
    </w:p>
    <w:p w:rsidR="000D3365" w:rsidRPr="008C312E" w:rsidRDefault="000D3365" w:rsidP="000D3365">
      <w:pPr>
        <w:spacing w:after="0" w:line="240" w:lineRule="auto"/>
        <w:jc w:val="center"/>
        <w:rPr>
          <w:rFonts w:ascii="Times New Roman" w:hAnsi="Times New Roman"/>
          <w:b/>
          <w:lang w:val="uk-UA"/>
        </w:rPr>
      </w:pPr>
      <w:r w:rsidRPr="007A124F">
        <w:rPr>
          <w:rFonts w:ascii="Times New Roman" w:hAnsi="Times New Roman"/>
          <w:b/>
        </w:rPr>
        <w:t xml:space="preserve">                                                                         </w:t>
      </w:r>
      <w:r w:rsidRPr="008C312E">
        <w:rPr>
          <w:rFonts w:ascii="Times New Roman" w:hAnsi="Times New Roman"/>
          <w:b/>
          <w:lang w:val="uk-UA"/>
        </w:rPr>
        <w:t>від_________</w:t>
      </w:r>
      <w:r>
        <w:rPr>
          <w:rFonts w:ascii="Times New Roman" w:hAnsi="Times New Roman"/>
          <w:b/>
          <w:lang w:val="uk-UA"/>
        </w:rPr>
        <w:t>________</w:t>
      </w:r>
    </w:p>
    <w:p w:rsidR="000D3365" w:rsidRPr="008C312E" w:rsidRDefault="000D3365" w:rsidP="000D3365">
      <w:pPr>
        <w:spacing w:after="0" w:line="240" w:lineRule="auto"/>
        <w:jc w:val="center"/>
        <w:rPr>
          <w:rFonts w:ascii="Times New Roman" w:hAnsi="Times New Roman"/>
          <w:b/>
        </w:rPr>
      </w:pPr>
    </w:p>
    <w:p w:rsidR="000D3365" w:rsidRDefault="000D3365" w:rsidP="000D3365">
      <w:pPr>
        <w:spacing w:after="0" w:line="240" w:lineRule="auto"/>
        <w:jc w:val="center"/>
        <w:rPr>
          <w:rFonts w:ascii="Times New Roman" w:hAnsi="Times New Roman"/>
          <w:b/>
          <w:sz w:val="28"/>
          <w:szCs w:val="28"/>
        </w:rPr>
      </w:pPr>
    </w:p>
    <w:p w:rsidR="000D3365" w:rsidRPr="008C312E" w:rsidRDefault="000D3365" w:rsidP="000D3365">
      <w:pPr>
        <w:spacing w:after="0" w:line="240" w:lineRule="auto"/>
        <w:jc w:val="center"/>
        <w:rPr>
          <w:rFonts w:ascii="Times New Roman" w:hAnsi="Times New Roman"/>
          <w:b/>
          <w:sz w:val="28"/>
          <w:szCs w:val="28"/>
        </w:rPr>
      </w:pPr>
      <w:r w:rsidRPr="008C312E">
        <w:rPr>
          <w:rFonts w:ascii="Times New Roman" w:hAnsi="Times New Roman"/>
          <w:b/>
          <w:sz w:val="28"/>
          <w:szCs w:val="28"/>
        </w:rPr>
        <w:t xml:space="preserve">П О Л О Ж Е Н </w:t>
      </w:r>
      <w:proofErr w:type="gramStart"/>
      <w:r w:rsidRPr="008C312E">
        <w:rPr>
          <w:rFonts w:ascii="Times New Roman" w:hAnsi="Times New Roman"/>
          <w:b/>
          <w:sz w:val="28"/>
          <w:szCs w:val="28"/>
        </w:rPr>
        <w:t>Н</w:t>
      </w:r>
      <w:proofErr w:type="gramEnd"/>
      <w:r w:rsidRPr="008C312E">
        <w:rPr>
          <w:rFonts w:ascii="Times New Roman" w:hAnsi="Times New Roman"/>
          <w:b/>
          <w:sz w:val="28"/>
          <w:szCs w:val="28"/>
        </w:rPr>
        <w:t xml:space="preserve"> Я</w:t>
      </w:r>
    </w:p>
    <w:p w:rsidR="000D3365" w:rsidRPr="008C312E" w:rsidRDefault="000D3365" w:rsidP="000D3365">
      <w:pPr>
        <w:spacing w:after="0" w:line="240" w:lineRule="auto"/>
        <w:jc w:val="center"/>
        <w:rPr>
          <w:rFonts w:ascii="Times New Roman" w:hAnsi="Times New Roman"/>
          <w:b/>
          <w:sz w:val="28"/>
          <w:szCs w:val="28"/>
        </w:rPr>
      </w:pPr>
      <w:r w:rsidRPr="008C312E">
        <w:rPr>
          <w:rFonts w:ascii="Times New Roman" w:hAnsi="Times New Roman"/>
          <w:b/>
          <w:sz w:val="28"/>
          <w:szCs w:val="28"/>
        </w:rPr>
        <w:t>пр</w:t>
      </w:r>
      <w:r>
        <w:rPr>
          <w:rFonts w:ascii="Times New Roman" w:hAnsi="Times New Roman"/>
          <w:b/>
          <w:sz w:val="28"/>
          <w:szCs w:val="28"/>
        </w:rPr>
        <w:t>о сплату</w:t>
      </w:r>
      <w:r w:rsidRPr="008C312E">
        <w:rPr>
          <w:rFonts w:ascii="Times New Roman" w:hAnsi="Times New Roman"/>
          <w:b/>
          <w:sz w:val="28"/>
          <w:szCs w:val="28"/>
        </w:rPr>
        <w:t xml:space="preserve">  єдиного податку</w:t>
      </w:r>
    </w:p>
    <w:p w:rsidR="000D3365" w:rsidRDefault="000D3365" w:rsidP="000D3365">
      <w:pPr>
        <w:spacing w:after="0" w:line="240" w:lineRule="auto"/>
        <w:jc w:val="center"/>
        <w:rPr>
          <w:rFonts w:ascii="Times New Roman" w:hAnsi="Times New Roman"/>
          <w:b/>
          <w:sz w:val="28"/>
          <w:szCs w:val="28"/>
        </w:rPr>
      </w:pPr>
      <w:r w:rsidRPr="008C312E">
        <w:rPr>
          <w:rFonts w:ascii="Times New Roman" w:hAnsi="Times New Roman"/>
          <w:b/>
          <w:sz w:val="28"/>
          <w:szCs w:val="28"/>
        </w:rPr>
        <w:t xml:space="preserve">для </w:t>
      </w:r>
      <w:r>
        <w:rPr>
          <w:rFonts w:ascii="Times New Roman" w:hAnsi="Times New Roman"/>
          <w:b/>
          <w:sz w:val="28"/>
          <w:szCs w:val="28"/>
          <w:lang w:val="uk-UA"/>
        </w:rPr>
        <w:t>суб»єктів господарської діяльності</w:t>
      </w:r>
    </w:p>
    <w:p w:rsidR="000D3365" w:rsidRPr="008C312E" w:rsidRDefault="000D3365" w:rsidP="000D3365">
      <w:pPr>
        <w:spacing w:after="0" w:line="240" w:lineRule="auto"/>
        <w:jc w:val="center"/>
        <w:rPr>
          <w:rFonts w:ascii="Times New Roman" w:hAnsi="Times New Roman"/>
          <w:b/>
          <w:sz w:val="28"/>
          <w:szCs w:val="28"/>
        </w:rPr>
      </w:pPr>
      <w:r w:rsidRPr="008C312E">
        <w:rPr>
          <w:rFonts w:ascii="Times New Roman" w:hAnsi="Times New Roman"/>
          <w:b/>
          <w:sz w:val="28"/>
          <w:szCs w:val="28"/>
        </w:rPr>
        <w:t xml:space="preserve">на території </w:t>
      </w:r>
      <w:r w:rsidRPr="008C312E">
        <w:rPr>
          <w:rFonts w:ascii="Times New Roman" w:hAnsi="Times New Roman"/>
          <w:b/>
          <w:sz w:val="28"/>
          <w:szCs w:val="28"/>
          <w:lang w:val="uk-UA"/>
        </w:rPr>
        <w:t>Теплодарської</w:t>
      </w:r>
      <w:r w:rsidRPr="008C312E">
        <w:rPr>
          <w:rFonts w:ascii="Times New Roman" w:hAnsi="Times New Roman"/>
          <w:b/>
          <w:sz w:val="28"/>
          <w:szCs w:val="28"/>
        </w:rPr>
        <w:t xml:space="preserve"> міської ради</w:t>
      </w:r>
    </w:p>
    <w:p w:rsidR="000D3365" w:rsidRDefault="000D3365" w:rsidP="000D3365">
      <w:pPr>
        <w:shd w:val="clear" w:color="auto" w:fill="FFFFFF"/>
        <w:spacing w:after="150" w:line="240" w:lineRule="auto"/>
        <w:jc w:val="both"/>
        <w:rPr>
          <w:rFonts w:ascii="Times New Roman" w:hAnsi="Times New Roman"/>
          <w:b/>
          <w:bCs/>
          <w:color w:val="000000"/>
          <w:sz w:val="24"/>
          <w:szCs w:val="24"/>
        </w:rPr>
      </w:pPr>
    </w:p>
    <w:p w:rsidR="000D3365" w:rsidRPr="00A751CA" w:rsidRDefault="000D3365" w:rsidP="000D3365">
      <w:pPr>
        <w:shd w:val="clear" w:color="auto" w:fill="FFFFFF"/>
        <w:spacing w:after="150" w:line="240" w:lineRule="auto"/>
        <w:jc w:val="center"/>
        <w:rPr>
          <w:rFonts w:ascii="Times New Roman" w:hAnsi="Times New Roman"/>
          <w:b/>
          <w:color w:val="000000"/>
          <w:sz w:val="28"/>
          <w:szCs w:val="28"/>
        </w:rPr>
      </w:pPr>
      <w:r w:rsidRPr="00A751CA">
        <w:rPr>
          <w:rFonts w:ascii="Times New Roman" w:hAnsi="Times New Roman"/>
          <w:b/>
          <w:color w:val="000000"/>
          <w:sz w:val="28"/>
          <w:szCs w:val="28"/>
        </w:rPr>
        <w:t>Загальні положення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0" w:name="n6947"/>
      <w:bookmarkEnd w:id="0"/>
      <w:r>
        <w:rPr>
          <w:rFonts w:ascii="Times New Roman" w:hAnsi="Times New Roman"/>
          <w:color w:val="000000"/>
          <w:sz w:val="24"/>
          <w:szCs w:val="24"/>
        </w:rPr>
        <w:t xml:space="preserve"> У ц</w:t>
      </w:r>
      <w:r>
        <w:rPr>
          <w:rFonts w:ascii="Times New Roman" w:hAnsi="Times New Roman"/>
          <w:color w:val="000000"/>
          <w:sz w:val="24"/>
          <w:szCs w:val="24"/>
          <w:lang w:val="uk-UA"/>
        </w:rPr>
        <w:t>ьому Положенні</w:t>
      </w:r>
      <w:r w:rsidRPr="004D434D">
        <w:rPr>
          <w:rFonts w:ascii="Times New Roman" w:hAnsi="Times New Roman"/>
          <w:color w:val="000000"/>
          <w:sz w:val="24"/>
          <w:szCs w:val="24"/>
        </w:rPr>
        <w:t xml:space="preserve"> встановлюються правові засади застосування спрощеної системи оподаткування, </w:t>
      </w:r>
      <w:proofErr w:type="gramStart"/>
      <w:r w:rsidRPr="004D434D">
        <w:rPr>
          <w:rFonts w:ascii="Times New Roman" w:hAnsi="Times New Roman"/>
          <w:color w:val="000000"/>
          <w:sz w:val="24"/>
          <w:szCs w:val="24"/>
        </w:rPr>
        <w:t>обл</w:t>
      </w:r>
      <w:proofErr w:type="gramEnd"/>
      <w:r w:rsidRPr="004D434D">
        <w:rPr>
          <w:rFonts w:ascii="Times New Roman" w:hAnsi="Times New Roman"/>
          <w:color w:val="000000"/>
          <w:sz w:val="24"/>
          <w:szCs w:val="24"/>
        </w:rPr>
        <w:t>іку та звітності, а також справляння єдиного податку.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 w:name="n6948"/>
      <w:bookmarkEnd w:id="1"/>
      <w:r w:rsidRPr="004D434D">
        <w:rPr>
          <w:rFonts w:ascii="Times New Roman" w:hAnsi="Times New Roman"/>
          <w:color w:val="000000"/>
          <w:sz w:val="24"/>
          <w:szCs w:val="24"/>
        </w:rPr>
        <w:t xml:space="preserve"> Спрощена система оподаткування, </w:t>
      </w:r>
      <w:proofErr w:type="gramStart"/>
      <w:r w:rsidRPr="004D434D">
        <w:rPr>
          <w:rFonts w:ascii="Times New Roman" w:hAnsi="Times New Roman"/>
          <w:color w:val="000000"/>
          <w:sz w:val="24"/>
          <w:szCs w:val="24"/>
        </w:rPr>
        <w:t>обл</w:t>
      </w:r>
      <w:proofErr w:type="gramEnd"/>
      <w:r w:rsidRPr="004D434D">
        <w:rPr>
          <w:rFonts w:ascii="Times New Roman" w:hAnsi="Times New Roman"/>
          <w:color w:val="000000"/>
          <w:sz w:val="24"/>
          <w:szCs w:val="24"/>
        </w:rPr>
        <w:t>іку та звітності - особливий механізм справляння податків і зборів, що встановлює заміну сплати окремих подат</w:t>
      </w:r>
      <w:r>
        <w:rPr>
          <w:rFonts w:ascii="Times New Roman" w:hAnsi="Times New Roman"/>
          <w:color w:val="000000"/>
          <w:sz w:val="24"/>
          <w:szCs w:val="24"/>
        </w:rPr>
        <w:t xml:space="preserve">ків і зборів </w:t>
      </w:r>
      <w:r w:rsidRPr="004D434D">
        <w:rPr>
          <w:rFonts w:ascii="Times New Roman" w:hAnsi="Times New Roman"/>
          <w:color w:val="000000"/>
          <w:sz w:val="24"/>
          <w:szCs w:val="24"/>
        </w:rPr>
        <w:t xml:space="preserve"> на сплату єдиного податку в порядку та н</w:t>
      </w:r>
      <w:r>
        <w:rPr>
          <w:rFonts w:ascii="Times New Roman" w:hAnsi="Times New Roman"/>
          <w:color w:val="000000"/>
          <w:sz w:val="24"/>
          <w:szCs w:val="24"/>
        </w:rPr>
        <w:t>а умовах, визначених Податковим Кодексом</w:t>
      </w:r>
      <w:r w:rsidRPr="004D434D">
        <w:rPr>
          <w:rFonts w:ascii="Times New Roman" w:hAnsi="Times New Roman"/>
          <w:color w:val="000000"/>
          <w:sz w:val="24"/>
          <w:szCs w:val="24"/>
        </w:rPr>
        <w:t>, з одночасним веденням спрощеного обліку та звітності.</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2" w:name="n6949"/>
      <w:bookmarkEnd w:id="2"/>
      <w:r w:rsidRPr="004D434D">
        <w:rPr>
          <w:rFonts w:ascii="Times New Roman" w:hAnsi="Times New Roman"/>
          <w:color w:val="000000"/>
          <w:sz w:val="24"/>
          <w:szCs w:val="24"/>
        </w:rPr>
        <w:t xml:space="preserve"> Юридична особа чи фізична особа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 xml:space="preserve">ідприємець може самостійно обрати спрощену систему оподаткування, якщо така особа відповідає </w:t>
      </w:r>
      <w:r>
        <w:rPr>
          <w:rFonts w:ascii="Times New Roman" w:hAnsi="Times New Roman"/>
          <w:color w:val="000000"/>
          <w:sz w:val="24"/>
          <w:szCs w:val="24"/>
          <w:lang w:val="uk-UA"/>
        </w:rPr>
        <w:t xml:space="preserve"> нижчезазначеним вимогам</w:t>
      </w:r>
      <w:r w:rsidRPr="004D434D">
        <w:rPr>
          <w:rFonts w:ascii="Times New Roman" w:hAnsi="Times New Roman"/>
          <w:color w:val="000000"/>
          <w:sz w:val="24"/>
          <w:szCs w:val="24"/>
        </w:rPr>
        <w:t>, та реєструється платником єдиного пода</w:t>
      </w:r>
      <w:r>
        <w:rPr>
          <w:rFonts w:ascii="Times New Roman" w:hAnsi="Times New Roman"/>
          <w:color w:val="000000"/>
          <w:sz w:val="24"/>
          <w:szCs w:val="24"/>
        </w:rPr>
        <w:t>тку  у відповідності до  порядку</w:t>
      </w:r>
      <w:r>
        <w:rPr>
          <w:rFonts w:ascii="Times New Roman" w:hAnsi="Times New Roman"/>
          <w:color w:val="000000"/>
          <w:sz w:val="24"/>
          <w:szCs w:val="24"/>
          <w:lang w:val="uk-UA"/>
        </w:rPr>
        <w:t xml:space="preserve"> визначеного чинним законодавством</w:t>
      </w:r>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 w:name="n6950"/>
      <w:bookmarkEnd w:id="3"/>
      <w:r w:rsidRPr="004D434D">
        <w:rPr>
          <w:rFonts w:ascii="Times New Roman" w:hAnsi="Times New Roman"/>
          <w:color w:val="000000"/>
          <w:sz w:val="24"/>
          <w:szCs w:val="24"/>
        </w:rPr>
        <w:t xml:space="preserve">Суб'єкти господарювання, які застосовують спрощену систему оподаткування, </w:t>
      </w:r>
      <w:proofErr w:type="gramStart"/>
      <w:r w:rsidRPr="004D434D">
        <w:rPr>
          <w:rFonts w:ascii="Times New Roman" w:hAnsi="Times New Roman"/>
          <w:color w:val="000000"/>
          <w:sz w:val="24"/>
          <w:szCs w:val="24"/>
        </w:rPr>
        <w:t>обл</w:t>
      </w:r>
      <w:proofErr w:type="gramEnd"/>
      <w:r w:rsidRPr="004D434D">
        <w:rPr>
          <w:rFonts w:ascii="Times New Roman" w:hAnsi="Times New Roman"/>
          <w:color w:val="000000"/>
          <w:sz w:val="24"/>
          <w:szCs w:val="24"/>
        </w:rPr>
        <w:t>іку та звітності, поділяються на такі групи платників єдиного податку: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 w:name="n6951"/>
      <w:bookmarkEnd w:id="4"/>
      <w:r w:rsidRPr="004D434D">
        <w:rPr>
          <w:rFonts w:ascii="Times New Roman" w:hAnsi="Times New Roman"/>
          <w:color w:val="000000"/>
          <w:sz w:val="24"/>
          <w:szCs w:val="24"/>
        </w:rPr>
        <w:t xml:space="preserve">1) перша група -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bookmarkStart w:id="5" w:name="n11965"/>
      <w:bookmarkEnd w:id="5"/>
      <w:r>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 w:name="n6952"/>
      <w:bookmarkEnd w:id="6"/>
      <w:r w:rsidRPr="004D434D">
        <w:rPr>
          <w:rFonts w:ascii="Times New Roman" w:hAnsi="Times New Roman"/>
          <w:color w:val="000000"/>
          <w:sz w:val="24"/>
          <w:szCs w:val="24"/>
        </w:rPr>
        <w:t xml:space="preserve">2) друга група -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 w:name="n6953"/>
      <w:bookmarkEnd w:id="7"/>
      <w:r w:rsidRPr="004D434D">
        <w:rPr>
          <w:rFonts w:ascii="Times New Roman" w:hAnsi="Times New Roman"/>
          <w:color w:val="000000"/>
          <w:sz w:val="24"/>
          <w:szCs w:val="24"/>
        </w:rPr>
        <w:t xml:space="preserve">не використовують працю найманих </w:t>
      </w:r>
      <w:proofErr w:type="gramStart"/>
      <w:r w:rsidRPr="004D434D">
        <w:rPr>
          <w:rFonts w:ascii="Times New Roman" w:hAnsi="Times New Roman"/>
          <w:color w:val="000000"/>
          <w:sz w:val="24"/>
          <w:szCs w:val="24"/>
        </w:rPr>
        <w:t>осіб</w:t>
      </w:r>
      <w:proofErr w:type="gramEnd"/>
      <w:r w:rsidRPr="004D434D">
        <w:rPr>
          <w:rFonts w:ascii="Times New Roman" w:hAnsi="Times New Roman"/>
          <w:color w:val="000000"/>
          <w:sz w:val="24"/>
          <w:szCs w:val="24"/>
        </w:rPr>
        <w:t xml:space="preserve"> або кількість осіб, які перебувають з ними у трудових відносинах, одночасно не перевищує 10 осіб;</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 w:name="n6954"/>
      <w:bookmarkEnd w:id="8"/>
      <w:r w:rsidRPr="004D434D">
        <w:rPr>
          <w:rFonts w:ascii="Times New Roman" w:hAnsi="Times New Roman"/>
          <w:color w:val="000000"/>
          <w:sz w:val="24"/>
          <w:szCs w:val="24"/>
        </w:rPr>
        <w:t>обсяг доходу не перевищує 1500000 гривень.</w:t>
      </w:r>
      <w:bookmarkStart w:id="9" w:name="n11966"/>
      <w:bookmarkEnd w:id="9"/>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0" w:name="n6955"/>
      <w:bookmarkEnd w:id="10"/>
      <w:r>
        <w:rPr>
          <w:rFonts w:ascii="Times New Roman" w:hAnsi="Times New Roman"/>
          <w:color w:val="000000"/>
          <w:sz w:val="24"/>
          <w:szCs w:val="24"/>
        </w:rPr>
        <w:t>Згідно вимог Податкового Кодексу д</w:t>
      </w:r>
      <w:r w:rsidRPr="004D434D">
        <w:rPr>
          <w:rFonts w:ascii="Times New Roman" w:hAnsi="Times New Roman"/>
          <w:color w:val="000000"/>
          <w:sz w:val="24"/>
          <w:szCs w:val="24"/>
        </w:rPr>
        <w:t xml:space="preserve">ія цього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 xml:space="preserve">ідпункту не поширюється на фізичних осіб - підприємців, які надають посередницькі послуги з купівлі, продажу, оренди та </w:t>
      </w:r>
      <w:r>
        <w:rPr>
          <w:rFonts w:ascii="Times New Roman" w:hAnsi="Times New Roman"/>
          <w:color w:val="000000"/>
          <w:sz w:val="24"/>
          <w:szCs w:val="24"/>
        </w:rPr>
        <w:t xml:space="preserve">оцінювання нерухомого майна </w:t>
      </w:r>
      <w:r w:rsidRPr="004D434D">
        <w:rPr>
          <w:rFonts w:ascii="Times New Roman" w:hAnsi="Times New Roman"/>
          <w:color w:val="000000"/>
          <w:sz w:val="24"/>
          <w:szCs w:val="24"/>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sidRPr="004D434D">
        <w:rPr>
          <w:rFonts w:ascii="Times New Roman" w:hAnsi="Times New Roman"/>
          <w:color w:val="000000"/>
          <w:sz w:val="24"/>
          <w:szCs w:val="24"/>
        </w:rPr>
        <w:t>органогенного</w:t>
      </w:r>
      <w:proofErr w:type="gramEnd"/>
      <w:r w:rsidRPr="004D434D">
        <w:rPr>
          <w:rFonts w:ascii="Times New Roman" w:hAnsi="Times New Roman"/>
          <w:color w:val="000000"/>
          <w:sz w:val="24"/>
          <w:szCs w:val="24"/>
        </w:rPr>
        <w:t xml:space="preserve"> утворення та напівдорогоцінного каміння. Такі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належать виключно до третьої групи платників єдиного податку, якщо відповідають вимогам, встановленим для такої групи;</w:t>
      </w:r>
      <w:bookmarkStart w:id="11" w:name="n6956"/>
      <w:bookmarkEnd w:id="11"/>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2" w:name="n6957"/>
      <w:bookmarkEnd w:id="12"/>
      <w:r w:rsidRPr="004D434D">
        <w:rPr>
          <w:rFonts w:ascii="Times New Roman" w:hAnsi="Times New Roman"/>
          <w:color w:val="000000"/>
          <w:sz w:val="24"/>
          <w:szCs w:val="24"/>
        </w:rPr>
        <w:t xml:space="preserve">3) третя група -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bookmarkStart w:id="13" w:name="n11967"/>
      <w:bookmarkEnd w:id="13"/>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 w:name="n6960"/>
      <w:bookmarkEnd w:id="14"/>
      <w:r w:rsidRPr="004D434D">
        <w:rPr>
          <w:rFonts w:ascii="Times New Roman" w:hAnsi="Times New Roman"/>
          <w:color w:val="000000"/>
          <w:sz w:val="24"/>
          <w:szCs w:val="24"/>
        </w:rPr>
        <w:lastRenderedPageBreak/>
        <w:t>4) четверта група - сільськогосподарські товаровиробники: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 w:name="n15148"/>
      <w:bookmarkEnd w:id="15"/>
      <w:r w:rsidRPr="004D434D">
        <w:rPr>
          <w:rFonts w:ascii="Times New Roman" w:hAnsi="Times New Roman"/>
          <w:color w:val="000000"/>
          <w:sz w:val="24"/>
          <w:szCs w:val="24"/>
        </w:rPr>
        <w:t xml:space="preserve">а) юридичні особи незалежно від організаційно-правової форми, у яких частка сільськогосподарського товаровиробництва за попередній податковий (звітний) </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ік дорівнює або перевищує 75 відсотків;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6" w:name="n15149"/>
      <w:bookmarkEnd w:id="16"/>
      <w:r w:rsidRPr="004D434D">
        <w:rPr>
          <w:rFonts w:ascii="Times New Roman" w:hAnsi="Times New Roman"/>
          <w:color w:val="000000"/>
          <w:sz w:val="24"/>
          <w:szCs w:val="24"/>
        </w:rPr>
        <w:t xml:space="preserve">б)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які провадять діяльність виключно в межах фермерського господарства, зареєстрованого відповідно до </w:t>
      </w:r>
      <w:hyperlink r:id="rId5" w:tgtFrame="_blank" w:history="1">
        <w:r w:rsidRPr="00647143">
          <w:rPr>
            <w:rFonts w:ascii="Times New Roman" w:hAnsi="Times New Roman"/>
            <w:sz w:val="24"/>
            <w:szCs w:val="24"/>
          </w:rPr>
          <w:t>Закону України</w:t>
        </w:r>
      </w:hyperlink>
      <w:r w:rsidRPr="004D434D">
        <w:rPr>
          <w:rFonts w:ascii="Times New Roman" w:hAnsi="Times New Roman"/>
          <w:color w:val="000000"/>
          <w:sz w:val="24"/>
          <w:szCs w:val="24"/>
        </w:rPr>
        <w:t> "Про фермерське господарство", за умови в</w:t>
      </w:r>
      <w:r>
        <w:rPr>
          <w:rFonts w:ascii="Times New Roman" w:hAnsi="Times New Roman"/>
          <w:color w:val="000000"/>
          <w:sz w:val="24"/>
          <w:szCs w:val="24"/>
        </w:rPr>
        <w:t>иконання сукупності  вимог визначених Податковим Кодексом.</w:t>
      </w:r>
    </w:p>
    <w:p w:rsidR="000D3365" w:rsidRPr="003621F4" w:rsidRDefault="000D3365" w:rsidP="000D3365">
      <w:pPr>
        <w:shd w:val="clear" w:color="auto" w:fill="FFFFFF"/>
        <w:spacing w:after="150" w:line="240" w:lineRule="auto"/>
        <w:rPr>
          <w:rFonts w:ascii="Times New Roman" w:hAnsi="Times New Roman"/>
          <w:b/>
          <w:color w:val="000000"/>
          <w:sz w:val="24"/>
          <w:szCs w:val="24"/>
        </w:rPr>
      </w:pPr>
      <w:bookmarkStart w:id="17" w:name="n15150"/>
      <w:bookmarkStart w:id="18" w:name="n6972"/>
      <w:bookmarkEnd w:id="17"/>
      <w:bookmarkEnd w:id="18"/>
      <w:r w:rsidRPr="00A751CA">
        <w:rPr>
          <w:rFonts w:ascii="Times New Roman" w:hAnsi="Times New Roman"/>
          <w:b/>
          <w:i/>
          <w:color w:val="000000"/>
          <w:sz w:val="24"/>
          <w:szCs w:val="24"/>
        </w:rPr>
        <w:t>Не можуть бути платниками єдиного податку першої - третьої груп</w:t>
      </w:r>
      <w:r w:rsidRPr="003621F4">
        <w:rPr>
          <w:rFonts w:ascii="Times New Roman" w:hAnsi="Times New Roman"/>
          <w:b/>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9" w:name="n11984"/>
      <w:bookmarkStart w:id="20" w:name="n6973"/>
      <w:bookmarkEnd w:id="19"/>
      <w:bookmarkEnd w:id="20"/>
      <w:r>
        <w:rPr>
          <w:rFonts w:ascii="Times New Roman" w:hAnsi="Times New Roman"/>
          <w:color w:val="000000"/>
          <w:sz w:val="24"/>
          <w:szCs w:val="24"/>
          <w:lang w:val="uk-UA"/>
        </w:rPr>
        <w:t xml:space="preserve">- </w:t>
      </w:r>
      <w:r w:rsidRPr="004D434D">
        <w:rPr>
          <w:rFonts w:ascii="Times New Roman" w:hAnsi="Times New Roman"/>
          <w:color w:val="000000"/>
          <w:sz w:val="24"/>
          <w:szCs w:val="24"/>
        </w:rPr>
        <w:t>суб'єкти господарювання (юридичні особи та фізичні особи - підприємці), які здійснюють:</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21" w:name="n6974"/>
      <w:bookmarkEnd w:id="21"/>
      <w:r w:rsidRPr="004D434D">
        <w:rPr>
          <w:rFonts w:ascii="Times New Roman" w:hAnsi="Times New Roman"/>
          <w:color w:val="000000"/>
          <w:sz w:val="24"/>
          <w:szCs w:val="24"/>
        </w:rPr>
        <w:t>1) діяльність з організації, проведення азартних ігор, лотерей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розповсюдження лотерей), парі (букмекерське парі, парі тоталізатора);</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22" w:name="n6975"/>
      <w:bookmarkStart w:id="23" w:name="n11985"/>
      <w:bookmarkStart w:id="24" w:name="n6976"/>
      <w:bookmarkEnd w:id="22"/>
      <w:bookmarkEnd w:id="23"/>
      <w:bookmarkEnd w:id="24"/>
      <w:r w:rsidRPr="00F72F9A">
        <w:rPr>
          <w:rFonts w:ascii="Times New Roman" w:hAnsi="Times New Roman"/>
          <w:iCs/>
          <w:color w:val="000000"/>
          <w:sz w:val="24"/>
          <w:szCs w:val="24"/>
        </w:rPr>
        <w:t>2)</w:t>
      </w:r>
      <w:r w:rsidRPr="004D434D">
        <w:rPr>
          <w:rFonts w:ascii="Times New Roman" w:hAnsi="Times New Roman"/>
          <w:color w:val="000000"/>
          <w:sz w:val="24"/>
          <w:szCs w:val="24"/>
        </w:rPr>
        <w:t>обмін іноземної валюти;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25" w:name="n6977"/>
      <w:bookmarkEnd w:id="25"/>
      <w:r w:rsidRPr="004D434D">
        <w:rPr>
          <w:rFonts w:ascii="Times New Roman" w:hAnsi="Times New Roman"/>
          <w:color w:val="000000"/>
          <w:sz w:val="24"/>
          <w:szCs w:val="24"/>
        </w:rPr>
        <w:t xml:space="preserve">3) виробництво, експорт, імпорт, продаж підакцизних товарів (крім роздрібного продажу паливно-мастильних матеріалів </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ємностях до 20 літрів та діяльності фізичних осіб, пов’язаної з роздрібним продажем пива, сидру, пері (без додання спирту) та столових вин);</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26" w:name="n15393"/>
      <w:bookmarkStart w:id="27" w:name="n6978"/>
      <w:bookmarkEnd w:id="26"/>
      <w:bookmarkEnd w:id="27"/>
      <w:r w:rsidRPr="004D434D">
        <w:rPr>
          <w:rFonts w:ascii="Times New Roman" w:hAnsi="Times New Roman"/>
          <w:color w:val="000000"/>
          <w:sz w:val="24"/>
          <w:szCs w:val="24"/>
        </w:rPr>
        <w:t>4) видобуток, виробництво, реалізацію дорогоцінних металів і дорогоцінного каміння, у тому числі органогенного утворення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28" w:name="n6979"/>
      <w:bookmarkStart w:id="29" w:name="n6980"/>
      <w:bookmarkEnd w:id="28"/>
      <w:bookmarkEnd w:id="29"/>
      <w:r>
        <w:rPr>
          <w:rFonts w:ascii="Times New Roman" w:hAnsi="Times New Roman"/>
          <w:i/>
          <w:iCs/>
          <w:color w:val="000000"/>
          <w:sz w:val="24"/>
          <w:szCs w:val="24"/>
        </w:rPr>
        <w:t>5</w:t>
      </w:r>
      <w:r w:rsidRPr="004D434D">
        <w:rPr>
          <w:rFonts w:ascii="Times New Roman" w:hAnsi="Times New Roman"/>
          <w:color w:val="000000"/>
          <w:sz w:val="24"/>
          <w:szCs w:val="24"/>
        </w:rPr>
        <w:t xml:space="preserve">) видобуток, реалізацію корисних копалин,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реалізації корисних копалин місцевого значення;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0" w:name="n6981"/>
      <w:bookmarkStart w:id="31" w:name="n6982"/>
      <w:bookmarkEnd w:id="30"/>
      <w:bookmarkEnd w:id="31"/>
      <w:r w:rsidRPr="004D434D">
        <w:rPr>
          <w:rFonts w:ascii="Times New Roman" w:hAnsi="Times New Roman"/>
          <w:color w:val="000000"/>
          <w:sz w:val="24"/>
          <w:szCs w:val="24"/>
        </w:rPr>
        <w:t xml:space="preserve">6) діяльність у сфері фінансового посередництва,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діяльності у сфері страхування, яка здійснюється страховими агентами, визначеними </w:t>
      </w:r>
      <w:hyperlink r:id="rId6" w:tgtFrame="_blank" w:history="1">
        <w:r w:rsidRPr="005E78C2">
          <w:rPr>
            <w:rFonts w:ascii="Times New Roman" w:hAnsi="Times New Roman"/>
            <w:sz w:val="24"/>
            <w:szCs w:val="24"/>
          </w:rPr>
          <w:t>Законом України "Про страхування"</w:t>
        </w:r>
      </w:hyperlink>
      <w:r w:rsidRPr="005E78C2">
        <w:rPr>
          <w:rFonts w:ascii="Times New Roman" w:hAnsi="Times New Roman"/>
          <w:sz w:val="24"/>
          <w:szCs w:val="24"/>
        </w:rPr>
        <w:t xml:space="preserve">, </w:t>
      </w:r>
      <w:r w:rsidRPr="004D434D">
        <w:rPr>
          <w:rFonts w:ascii="Times New Roman" w:hAnsi="Times New Roman"/>
          <w:color w:val="000000"/>
          <w:sz w:val="24"/>
          <w:szCs w:val="24"/>
        </w:rPr>
        <w:t>сюрвейєрами, аварійн</w:t>
      </w:r>
      <w:r>
        <w:rPr>
          <w:rFonts w:ascii="Times New Roman" w:hAnsi="Times New Roman"/>
          <w:color w:val="000000"/>
          <w:sz w:val="24"/>
          <w:szCs w:val="24"/>
        </w:rPr>
        <w:t>ими комісарами та аджастерами;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2" w:name="n6983"/>
      <w:bookmarkEnd w:id="32"/>
      <w:r w:rsidRPr="004D434D">
        <w:rPr>
          <w:rFonts w:ascii="Times New Roman" w:hAnsi="Times New Roman"/>
          <w:color w:val="000000"/>
          <w:sz w:val="24"/>
          <w:szCs w:val="24"/>
        </w:rPr>
        <w:t xml:space="preserve">7) діяльність з управління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ідприємствами;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3" w:name="n6984"/>
      <w:bookmarkEnd w:id="33"/>
      <w:r w:rsidRPr="004D434D">
        <w:rPr>
          <w:rFonts w:ascii="Times New Roman" w:hAnsi="Times New Roman"/>
          <w:color w:val="000000"/>
          <w:sz w:val="24"/>
          <w:szCs w:val="24"/>
        </w:rPr>
        <w:t>8) діяльність з надання послуг пошти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кур'єрської діяльності) та зв'язку (крім діяльності, що не підлягає ліцензуванню);</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4" w:name="n6985"/>
      <w:bookmarkStart w:id="35" w:name="n6986"/>
      <w:bookmarkEnd w:id="34"/>
      <w:bookmarkEnd w:id="35"/>
      <w:r w:rsidRPr="004D434D">
        <w:rPr>
          <w:rFonts w:ascii="Times New Roman" w:hAnsi="Times New Roman"/>
          <w:color w:val="000000"/>
          <w:sz w:val="24"/>
          <w:szCs w:val="24"/>
        </w:rPr>
        <w:t>9) діяльність з продажу предметів мистецтва та антикварі</w:t>
      </w:r>
      <w:proofErr w:type="gramStart"/>
      <w:r w:rsidRPr="004D434D">
        <w:rPr>
          <w:rFonts w:ascii="Times New Roman" w:hAnsi="Times New Roman"/>
          <w:color w:val="000000"/>
          <w:sz w:val="24"/>
          <w:szCs w:val="24"/>
        </w:rPr>
        <w:t>ату</w:t>
      </w:r>
      <w:proofErr w:type="gramEnd"/>
      <w:r w:rsidRPr="004D434D">
        <w:rPr>
          <w:rFonts w:ascii="Times New Roman" w:hAnsi="Times New Roman"/>
          <w:color w:val="000000"/>
          <w:sz w:val="24"/>
          <w:szCs w:val="24"/>
        </w:rPr>
        <w:t>, діяльність з організації торгів (аукціонів) виробами мистецтва, предметами колекціонування або антикваріату;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6" w:name="n6987"/>
      <w:bookmarkEnd w:id="36"/>
      <w:r w:rsidRPr="004D434D">
        <w:rPr>
          <w:rFonts w:ascii="Times New Roman" w:hAnsi="Times New Roman"/>
          <w:color w:val="000000"/>
          <w:sz w:val="24"/>
          <w:szCs w:val="24"/>
        </w:rPr>
        <w:t>10) діяльність з організації, проведення гастрольних заході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7" w:name="n6988"/>
      <w:bookmarkEnd w:id="37"/>
      <w:r>
        <w:rPr>
          <w:rFonts w:ascii="Times New Roman" w:hAnsi="Times New Roman"/>
          <w:color w:val="000000"/>
          <w:sz w:val="24"/>
          <w:szCs w:val="24"/>
        </w:rPr>
        <w:t>-</w:t>
      </w:r>
      <w:r w:rsidRPr="004D434D">
        <w:rPr>
          <w:rFonts w:ascii="Times New Roman" w:hAnsi="Times New Roman"/>
          <w:color w:val="000000"/>
          <w:sz w:val="24"/>
          <w:szCs w:val="24"/>
        </w:rPr>
        <w:t xml:space="preserve">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які здійснюють технічні випробуван</w:t>
      </w:r>
      <w:r>
        <w:rPr>
          <w:rFonts w:ascii="Times New Roman" w:hAnsi="Times New Roman"/>
          <w:color w:val="000000"/>
          <w:sz w:val="24"/>
          <w:szCs w:val="24"/>
        </w:rPr>
        <w:t>ня та дослідження</w:t>
      </w:r>
      <w:r w:rsidRPr="004D434D">
        <w:rPr>
          <w:rFonts w:ascii="Times New Roman" w:hAnsi="Times New Roman"/>
          <w:color w:val="000000"/>
          <w:sz w:val="24"/>
          <w:szCs w:val="24"/>
        </w:rPr>
        <w:t>, діяльність у сфері аудиту;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8" w:name="n6989"/>
      <w:bookmarkEnd w:id="38"/>
      <w:r>
        <w:rPr>
          <w:rFonts w:ascii="Times New Roman" w:hAnsi="Times New Roman"/>
          <w:color w:val="000000"/>
          <w:sz w:val="24"/>
          <w:szCs w:val="24"/>
        </w:rPr>
        <w:t>-</w:t>
      </w:r>
      <w:r w:rsidRPr="004D434D">
        <w:rPr>
          <w:rFonts w:ascii="Times New Roman" w:hAnsi="Times New Roman"/>
          <w:color w:val="000000"/>
          <w:sz w:val="24"/>
          <w:szCs w:val="24"/>
        </w:rPr>
        <w:t xml:space="preserve"> фізичні особи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39" w:name="n6990"/>
      <w:bookmarkStart w:id="40" w:name="n6991"/>
      <w:bookmarkEnd w:id="39"/>
      <w:bookmarkEnd w:id="40"/>
      <w:r>
        <w:rPr>
          <w:rFonts w:ascii="Times New Roman" w:hAnsi="Times New Roman"/>
          <w:color w:val="000000"/>
          <w:sz w:val="24"/>
          <w:szCs w:val="24"/>
        </w:rPr>
        <w:t>-</w:t>
      </w:r>
      <w:r w:rsidRPr="004D434D">
        <w:rPr>
          <w:rFonts w:ascii="Times New Roman" w:hAnsi="Times New Roman"/>
          <w:color w:val="000000"/>
          <w:sz w:val="24"/>
          <w:szCs w:val="24"/>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1" w:name="n6992"/>
      <w:bookmarkEnd w:id="41"/>
      <w:r>
        <w:rPr>
          <w:rFonts w:ascii="Times New Roman" w:hAnsi="Times New Roman"/>
          <w:color w:val="000000"/>
          <w:sz w:val="24"/>
          <w:szCs w:val="24"/>
        </w:rPr>
        <w:lastRenderedPageBreak/>
        <w:t xml:space="preserve">- </w:t>
      </w:r>
      <w:r w:rsidRPr="004D434D">
        <w:rPr>
          <w:rFonts w:ascii="Times New Roman" w:hAnsi="Times New Roman"/>
          <w:color w:val="000000"/>
          <w:sz w:val="24"/>
          <w:szCs w:val="24"/>
        </w:rPr>
        <w:t xml:space="preserve">суб'єкти господарювання, у </w:t>
      </w:r>
      <w:proofErr w:type="gramStart"/>
      <w:r w:rsidRPr="004D434D">
        <w:rPr>
          <w:rFonts w:ascii="Times New Roman" w:hAnsi="Times New Roman"/>
          <w:color w:val="000000"/>
          <w:sz w:val="24"/>
          <w:szCs w:val="24"/>
        </w:rPr>
        <w:t>статутному</w:t>
      </w:r>
      <w:proofErr w:type="gramEnd"/>
      <w:r w:rsidRPr="004D434D">
        <w:rPr>
          <w:rFonts w:ascii="Times New Roman" w:hAnsi="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2" w:name="n6993"/>
      <w:bookmarkEnd w:id="42"/>
      <w:r>
        <w:rPr>
          <w:rFonts w:ascii="Times New Roman" w:hAnsi="Times New Roman"/>
          <w:color w:val="000000"/>
          <w:sz w:val="24"/>
          <w:szCs w:val="24"/>
        </w:rPr>
        <w:t xml:space="preserve">- </w:t>
      </w:r>
      <w:r w:rsidRPr="004D434D">
        <w:rPr>
          <w:rFonts w:ascii="Times New Roman" w:hAnsi="Times New Roman"/>
          <w:color w:val="000000"/>
          <w:sz w:val="24"/>
          <w:szCs w:val="24"/>
        </w:rPr>
        <w:t xml:space="preserve">представництва, філії, відділення та інші відокремлені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ідрозділи юридичної особи, яка не є платником єдиного податку;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3" w:name="n6994"/>
      <w:bookmarkEnd w:id="43"/>
      <w:r>
        <w:rPr>
          <w:rFonts w:ascii="Times New Roman" w:hAnsi="Times New Roman"/>
          <w:color w:val="000000"/>
          <w:sz w:val="24"/>
          <w:szCs w:val="24"/>
        </w:rPr>
        <w:t xml:space="preserve">- </w:t>
      </w:r>
      <w:r w:rsidRPr="004D434D">
        <w:rPr>
          <w:rFonts w:ascii="Times New Roman" w:hAnsi="Times New Roman"/>
          <w:color w:val="000000"/>
          <w:sz w:val="24"/>
          <w:szCs w:val="24"/>
        </w:rPr>
        <w:t xml:space="preserve"> фізичні та юридичні особи - нерезиденти;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4" w:name="n6995"/>
      <w:bookmarkEnd w:id="44"/>
      <w:r>
        <w:rPr>
          <w:rFonts w:ascii="Times New Roman" w:hAnsi="Times New Roman"/>
          <w:color w:val="000000"/>
          <w:sz w:val="24"/>
          <w:szCs w:val="24"/>
        </w:rPr>
        <w:t xml:space="preserve">- </w:t>
      </w:r>
      <w:r w:rsidRPr="004D434D">
        <w:rPr>
          <w:rFonts w:ascii="Times New Roman" w:hAnsi="Times New Roman"/>
          <w:color w:val="000000"/>
          <w:sz w:val="24"/>
          <w:szCs w:val="24"/>
        </w:rPr>
        <w:t xml:space="preserve">платники податків, які на день подання заяви про реєстрацію платником єдиного податку мають податковий борг,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безнадійного податкового боргу, що виник внаслідок дії обставин непереборної сили (форс-мажорних обставин).</w:t>
      </w:r>
      <w:bookmarkStart w:id="45" w:name="n14405"/>
      <w:bookmarkEnd w:id="45"/>
    </w:p>
    <w:p w:rsidR="000D3365" w:rsidRPr="003621F4" w:rsidRDefault="000D3365" w:rsidP="000D3365">
      <w:pPr>
        <w:shd w:val="clear" w:color="auto" w:fill="FFFFFF"/>
        <w:spacing w:after="150" w:line="240" w:lineRule="auto"/>
        <w:rPr>
          <w:rFonts w:ascii="Times New Roman" w:hAnsi="Times New Roman"/>
          <w:b/>
          <w:color w:val="000000"/>
          <w:sz w:val="24"/>
          <w:szCs w:val="24"/>
        </w:rPr>
      </w:pPr>
      <w:bookmarkStart w:id="46" w:name="n11987"/>
      <w:bookmarkEnd w:id="46"/>
      <w:r w:rsidRPr="00A751CA">
        <w:rPr>
          <w:rFonts w:ascii="Times New Roman" w:hAnsi="Times New Roman"/>
          <w:b/>
          <w:i/>
          <w:color w:val="000000"/>
          <w:sz w:val="24"/>
          <w:szCs w:val="24"/>
        </w:rPr>
        <w:t>Не можуть бути платниками єдиного податку четвертої групи</w:t>
      </w:r>
      <w:r w:rsidRPr="003621F4">
        <w:rPr>
          <w:rFonts w:ascii="Times New Roman" w:hAnsi="Times New Roman"/>
          <w:b/>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7" w:name="n11988"/>
      <w:bookmarkEnd w:id="47"/>
      <w:proofErr w:type="gramStart"/>
      <w:r>
        <w:rPr>
          <w:rFonts w:ascii="Times New Roman" w:hAnsi="Times New Roman"/>
          <w:color w:val="000000"/>
          <w:sz w:val="24"/>
          <w:szCs w:val="24"/>
        </w:rPr>
        <w:t xml:space="preserve">- </w:t>
      </w:r>
      <w:r w:rsidRPr="004D434D">
        <w:rPr>
          <w:rFonts w:ascii="Times New Roman" w:hAnsi="Times New Roman"/>
          <w:color w:val="000000"/>
          <w:sz w:val="24"/>
          <w:szCs w:val="24"/>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w:t>
      </w:r>
      <w:proofErr w:type="gramEnd"/>
      <w:r w:rsidRPr="004D434D">
        <w:rPr>
          <w:rFonts w:ascii="Times New Roman" w:hAnsi="Times New Roman"/>
          <w:color w:val="000000"/>
          <w:sz w:val="24"/>
          <w:szCs w:val="24"/>
        </w:rPr>
        <w:t xml:space="preserve"> їх переробки), диких тварин і птахів, хутряних виробів і хутра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хутрової сировини);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8" w:name="n11989"/>
      <w:bookmarkEnd w:id="48"/>
      <w:r>
        <w:rPr>
          <w:rFonts w:ascii="Times New Roman" w:hAnsi="Times New Roman"/>
          <w:color w:val="000000"/>
          <w:sz w:val="24"/>
          <w:szCs w:val="24"/>
        </w:rPr>
        <w:t xml:space="preserve">- </w:t>
      </w:r>
      <w:r w:rsidRPr="004D434D">
        <w:rPr>
          <w:rFonts w:ascii="Times New Roman" w:hAnsi="Times New Roman"/>
          <w:color w:val="000000"/>
          <w:sz w:val="24"/>
          <w:szCs w:val="24"/>
        </w:rPr>
        <w:t xml:space="preserve">суб’єкти господарювання, що провадять діяльність з виробництва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ідакцизних товарів, крім виноматері</w:t>
      </w:r>
      <w:r>
        <w:rPr>
          <w:rFonts w:ascii="Times New Roman" w:hAnsi="Times New Roman"/>
          <w:color w:val="000000"/>
          <w:sz w:val="24"/>
          <w:szCs w:val="24"/>
        </w:rPr>
        <w:t>алів виноградних</w:t>
      </w:r>
      <w:r w:rsidRPr="004D434D">
        <w:rPr>
          <w:rFonts w:ascii="Times New Roman" w:hAnsi="Times New Roman"/>
          <w:color w:val="000000"/>
          <w:sz w:val="24"/>
          <w:szCs w:val="24"/>
        </w:rPr>
        <w:t xml:space="preserve">,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w:t>
      </w:r>
      <w:proofErr w:type="gramStart"/>
      <w:r w:rsidRPr="004D434D">
        <w:rPr>
          <w:rFonts w:ascii="Times New Roman" w:hAnsi="Times New Roman"/>
          <w:color w:val="000000"/>
          <w:sz w:val="24"/>
          <w:szCs w:val="24"/>
        </w:rPr>
        <w:t>роб</w:t>
      </w:r>
      <w:proofErr w:type="gramEnd"/>
      <w:r w:rsidRPr="004D434D">
        <w:rPr>
          <w:rFonts w:ascii="Times New Roman" w:hAnsi="Times New Roman"/>
          <w:color w:val="000000"/>
          <w:sz w:val="24"/>
          <w:szCs w:val="24"/>
        </w:rPr>
        <w:t>іт, послуг) такого суб’єкта господарювання);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49" w:name="n14406"/>
      <w:bookmarkStart w:id="50" w:name="n11990"/>
      <w:bookmarkEnd w:id="49"/>
      <w:bookmarkEnd w:id="50"/>
      <w:r>
        <w:rPr>
          <w:rFonts w:ascii="Times New Roman" w:hAnsi="Times New Roman"/>
          <w:i/>
          <w:iCs/>
          <w:color w:val="000000"/>
          <w:sz w:val="24"/>
          <w:szCs w:val="24"/>
        </w:rPr>
        <w:t xml:space="preserve">- </w:t>
      </w:r>
      <w:r w:rsidRPr="004D434D">
        <w:rPr>
          <w:rFonts w:ascii="Times New Roman" w:hAnsi="Times New Roman"/>
          <w:color w:val="000000"/>
          <w:sz w:val="24"/>
          <w:szCs w:val="24"/>
        </w:rPr>
        <w:t xml:space="preserve">суб’єкт господарювання, який станом на 1 січня </w:t>
      </w:r>
      <w:proofErr w:type="gramStart"/>
      <w:r w:rsidRPr="004D434D">
        <w:rPr>
          <w:rFonts w:ascii="Times New Roman" w:hAnsi="Times New Roman"/>
          <w:color w:val="000000"/>
          <w:sz w:val="24"/>
          <w:szCs w:val="24"/>
        </w:rPr>
        <w:t>базового</w:t>
      </w:r>
      <w:proofErr w:type="gramEnd"/>
      <w:r w:rsidRPr="004D434D">
        <w:rPr>
          <w:rFonts w:ascii="Times New Roman" w:hAnsi="Times New Roman"/>
          <w:color w:val="000000"/>
          <w:sz w:val="24"/>
          <w:szCs w:val="24"/>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bookmarkStart w:id="51" w:name="n11986"/>
      <w:bookmarkEnd w:id="51"/>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52" w:name="n6996"/>
      <w:bookmarkEnd w:id="52"/>
      <w:r w:rsidRPr="004D434D">
        <w:rPr>
          <w:rFonts w:ascii="Times New Roman" w:hAnsi="Times New Roman"/>
          <w:color w:val="000000"/>
          <w:sz w:val="24"/>
          <w:szCs w:val="24"/>
        </w:rPr>
        <w:t xml:space="preserve"> Платники єдиного податку першої - третьої груп повинні здійснювати розрахунки </w:t>
      </w:r>
      <w:proofErr w:type="gramStart"/>
      <w:r w:rsidRPr="004D434D">
        <w:rPr>
          <w:rFonts w:ascii="Times New Roman" w:hAnsi="Times New Roman"/>
          <w:color w:val="000000"/>
          <w:sz w:val="24"/>
          <w:szCs w:val="24"/>
        </w:rPr>
        <w:t>за</w:t>
      </w:r>
      <w:proofErr w:type="gramEnd"/>
      <w:r w:rsidRPr="004D434D">
        <w:rPr>
          <w:rFonts w:ascii="Times New Roman" w:hAnsi="Times New Roman"/>
          <w:color w:val="000000"/>
          <w:sz w:val="24"/>
          <w:szCs w:val="24"/>
        </w:rPr>
        <w:t xml:space="preserve"> відвантажені товари (виконані роботи, надані послуги) виключно в грошовій формі (готівковій та/або безготівковій).</w:t>
      </w:r>
    </w:p>
    <w:p w:rsidR="000D3365" w:rsidRPr="00A751CA" w:rsidRDefault="000D3365" w:rsidP="000D3365">
      <w:pPr>
        <w:shd w:val="clear" w:color="auto" w:fill="FFFFFF"/>
        <w:spacing w:after="150" w:line="240" w:lineRule="auto"/>
        <w:jc w:val="both"/>
        <w:rPr>
          <w:rFonts w:ascii="Times New Roman" w:hAnsi="Times New Roman"/>
          <w:b/>
          <w:i/>
          <w:color w:val="000000"/>
          <w:sz w:val="24"/>
          <w:szCs w:val="24"/>
        </w:rPr>
      </w:pPr>
      <w:bookmarkStart w:id="53" w:name="n11991"/>
      <w:bookmarkStart w:id="54" w:name="n6997"/>
      <w:bookmarkEnd w:id="53"/>
      <w:bookmarkEnd w:id="54"/>
      <w:proofErr w:type="gramStart"/>
      <w:r w:rsidRPr="00A751CA">
        <w:rPr>
          <w:rFonts w:ascii="Times New Roman" w:hAnsi="Times New Roman"/>
          <w:b/>
          <w:i/>
          <w:iCs/>
          <w:color w:val="000000"/>
          <w:sz w:val="24"/>
          <w:szCs w:val="24"/>
        </w:rPr>
        <w:t>П</w:t>
      </w:r>
      <w:proofErr w:type="gramEnd"/>
      <w:r w:rsidRPr="00A751CA">
        <w:rPr>
          <w:rFonts w:ascii="Times New Roman" w:hAnsi="Times New Roman"/>
          <w:b/>
          <w:i/>
          <w:color w:val="000000"/>
          <w:sz w:val="24"/>
          <w:szCs w:val="24"/>
        </w:rPr>
        <w:t>ід побутовими послугами населенню, які надаються першою та другою групами платників єдиного податку, розуміються такі види послуг:</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55" w:name="n6998"/>
      <w:bookmarkEnd w:id="55"/>
      <w:r w:rsidRPr="004D434D">
        <w:rPr>
          <w:rFonts w:ascii="Times New Roman" w:hAnsi="Times New Roman"/>
          <w:color w:val="000000"/>
          <w:sz w:val="24"/>
          <w:szCs w:val="24"/>
        </w:rPr>
        <w:t>1) виготовлення взуття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56" w:name="n6999"/>
      <w:bookmarkEnd w:id="56"/>
      <w:r w:rsidRPr="004D434D">
        <w:rPr>
          <w:rFonts w:ascii="Times New Roman" w:hAnsi="Times New Roman"/>
          <w:color w:val="000000"/>
          <w:sz w:val="24"/>
          <w:szCs w:val="24"/>
        </w:rPr>
        <w:t>2) послуги з ремонту взуття;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57" w:name="n7000"/>
      <w:bookmarkEnd w:id="57"/>
      <w:r w:rsidRPr="004D434D">
        <w:rPr>
          <w:rFonts w:ascii="Times New Roman" w:hAnsi="Times New Roman"/>
          <w:color w:val="000000"/>
          <w:sz w:val="24"/>
          <w:szCs w:val="24"/>
        </w:rPr>
        <w:t>3) виготовлення швейних виробів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58" w:name="n7001"/>
      <w:bookmarkEnd w:id="58"/>
      <w:r w:rsidRPr="004D434D">
        <w:rPr>
          <w:rFonts w:ascii="Times New Roman" w:hAnsi="Times New Roman"/>
          <w:color w:val="000000"/>
          <w:sz w:val="24"/>
          <w:szCs w:val="24"/>
        </w:rPr>
        <w:t>4) виготовлення виробів із шкі</w:t>
      </w:r>
      <w:proofErr w:type="gramStart"/>
      <w:r w:rsidRPr="004D434D">
        <w:rPr>
          <w:rFonts w:ascii="Times New Roman" w:hAnsi="Times New Roman"/>
          <w:color w:val="000000"/>
          <w:sz w:val="24"/>
          <w:szCs w:val="24"/>
        </w:rPr>
        <w:t>ри за</w:t>
      </w:r>
      <w:proofErr w:type="gramEnd"/>
      <w:r w:rsidRPr="004D434D">
        <w:rPr>
          <w:rFonts w:ascii="Times New Roman" w:hAnsi="Times New Roman"/>
          <w:color w:val="000000"/>
          <w:sz w:val="24"/>
          <w:szCs w:val="24"/>
        </w:rPr>
        <w:t xml:space="preserve">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59" w:name="n7002"/>
      <w:bookmarkEnd w:id="59"/>
      <w:r w:rsidRPr="004D434D">
        <w:rPr>
          <w:rFonts w:ascii="Times New Roman" w:hAnsi="Times New Roman"/>
          <w:color w:val="000000"/>
          <w:sz w:val="24"/>
          <w:szCs w:val="24"/>
        </w:rPr>
        <w:t>5) виготовлення виробів з хутра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0" w:name="n7003"/>
      <w:bookmarkEnd w:id="60"/>
      <w:r w:rsidRPr="004D434D">
        <w:rPr>
          <w:rFonts w:ascii="Times New Roman" w:hAnsi="Times New Roman"/>
          <w:color w:val="000000"/>
          <w:sz w:val="24"/>
          <w:szCs w:val="24"/>
        </w:rPr>
        <w:t>6) виготовлення спіднього одягу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1" w:name="n7004"/>
      <w:bookmarkEnd w:id="61"/>
      <w:r w:rsidRPr="004D434D">
        <w:rPr>
          <w:rFonts w:ascii="Times New Roman" w:hAnsi="Times New Roman"/>
          <w:color w:val="000000"/>
          <w:sz w:val="24"/>
          <w:szCs w:val="24"/>
        </w:rPr>
        <w:t>7) виготовлення текстильних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та текстильної галантереї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2" w:name="n7005"/>
      <w:bookmarkEnd w:id="62"/>
      <w:r w:rsidRPr="004D434D">
        <w:rPr>
          <w:rFonts w:ascii="Times New Roman" w:hAnsi="Times New Roman"/>
          <w:color w:val="000000"/>
          <w:sz w:val="24"/>
          <w:szCs w:val="24"/>
        </w:rPr>
        <w:lastRenderedPageBreak/>
        <w:t>8) виготовлення головних уборі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3" w:name="n7006"/>
      <w:bookmarkEnd w:id="63"/>
      <w:r w:rsidRPr="004D434D">
        <w:rPr>
          <w:rFonts w:ascii="Times New Roman" w:hAnsi="Times New Roman"/>
          <w:color w:val="000000"/>
          <w:sz w:val="24"/>
          <w:szCs w:val="24"/>
        </w:rPr>
        <w:t>9) додаткові послуги до виготовлення виробів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4" w:name="n7007"/>
      <w:bookmarkEnd w:id="64"/>
      <w:r w:rsidRPr="004D434D">
        <w:rPr>
          <w:rFonts w:ascii="Times New Roman" w:hAnsi="Times New Roman"/>
          <w:color w:val="000000"/>
          <w:sz w:val="24"/>
          <w:szCs w:val="24"/>
        </w:rPr>
        <w:t>10) послуги з ремонту одягу та побутових текстильних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5" w:name="n7008"/>
      <w:bookmarkEnd w:id="65"/>
      <w:r w:rsidRPr="004D434D">
        <w:rPr>
          <w:rFonts w:ascii="Times New Roman" w:hAnsi="Times New Roman"/>
          <w:color w:val="000000"/>
          <w:sz w:val="24"/>
          <w:szCs w:val="24"/>
        </w:rPr>
        <w:t>11) виготовлення та в'язання трикотажних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6" w:name="n7009"/>
      <w:bookmarkEnd w:id="66"/>
      <w:r w:rsidRPr="004D434D">
        <w:rPr>
          <w:rFonts w:ascii="Times New Roman" w:hAnsi="Times New Roman"/>
          <w:color w:val="000000"/>
          <w:sz w:val="24"/>
          <w:szCs w:val="24"/>
        </w:rPr>
        <w:t>12) послуги з ремонту трикотажних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7" w:name="n7010"/>
      <w:bookmarkEnd w:id="67"/>
      <w:r w:rsidRPr="004D434D">
        <w:rPr>
          <w:rFonts w:ascii="Times New Roman" w:hAnsi="Times New Roman"/>
          <w:color w:val="000000"/>
          <w:sz w:val="24"/>
          <w:szCs w:val="24"/>
        </w:rPr>
        <w:t>13) виготовлення килимі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та килимових виробів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8" w:name="n7011"/>
      <w:bookmarkEnd w:id="68"/>
      <w:r w:rsidRPr="004D434D">
        <w:rPr>
          <w:rFonts w:ascii="Times New Roman" w:hAnsi="Times New Roman"/>
          <w:color w:val="000000"/>
          <w:sz w:val="24"/>
          <w:szCs w:val="24"/>
        </w:rPr>
        <w:t>14) послуги з ремонту та реставрації килимі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та килимових виробів;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69" w:name="n7012"/>
      <w:bookmarkEnd w:id="69"/>
      <w:r w:rsidRPr="004D434D">
        <w:rPr>
          <w:rFonts w:ascii="Times New Roman" w:hAnsi="Times New Roman"/>
          <w:color w:val="000000"/>
          <w:sz w:val="24"/>
          <w:szCs w:val="24"/>
        </w:rPr>
        <w:t>15) виготовлення шкіряних галантерейних та дорожніх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0" w:name="n7013"/>
      <w:bookmarkEnd w:id="70"/>
      <w:r w:rsidRPr="004D434D">
        <w:rPr>
          <w:rFonts w:ascii="Times New Roman" w:hAnsi="Times New Roman"/>
          <w:color w:val="000000"/>
          <w:sz w:val="24"/>
          <w:szCs w:val="24"/>
        </w:rPr>
        <w:t>16) послуги з ремонту шкіряних галантерейних та дорожніх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1" w:name="n7014"/>
      <w:bookmarkEnd w:id="71"/>
      <w:r w:rsidRPr="004D434D">
        <w:rPr>
          <w:rFonts w:ascii="Times New Roman" w:hAnsi="Times New Roman"/>
          <w:color w:val="000000"/>
          <w:sz w:val="24"/>
          <w:szCs w:val="24"/>
        </w:rPr>
        <w:t>17) виготовлення меблів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2" w:name="n7015"/>
      <w:bookmarkEnd w:id="72"/>
      <w:r w:rsidRPr="004D434D">
        <w:rPr>
          <w:rFonts w:ascii="Times New Roman" w:hAnsi="Times New Roman"/>
          <w:color w:val="000000"/>
          <w:sz w:val="24"/>
          <w:szCs w:val="24"/>
        </w:rPr>
        <w:t>18) послуги з ремонту, реставрації та поновлення меблі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3" w:name="n7016"/>
      <w:bookmarkEnd w:id="73"/>
      <w:r w:rsidRPr="004D434D">
        <w:rPr>
          <w:rFonts w:ascii="Times New Roman" w:hAnsi="Times New Roman"/>
          <w:color w:val="000000"/>
          <w:sz w:val="24"/>
          <w:szCs w:val="24"/>
        </w:rPr>
        <w:t>19) виготовлення теслярських та столярних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4" w:name="n7017"/>
      <w:bookmarkEnd w:id="74"/>
      <w:r w:rsidRPr="004D434D">
        <w:rPr>
          <w:rFonts w:ascii="Times New Roman" w:hAnsi="Times New Roman"/>
          <w:color w:val="000000"/>
          <w:sz w:val="24"/>
          <w:szCs w:val="24"/>
        </w:rPr>
        <w:t xml:space="preserve">20) </w:t>
      </w:r>
      <w:proofErr w:type="gramStart"/>
      <w:r w:rsidRPr="004D434D">
        <w:rPr>
          <w:rFonts w:ascii="Times New Roman" w:hAnsi="Times New Roman"/>
          <w:color w:val="000000"/>
          <w:sz w:val="24"/>
          <w:szCs w:val="24"/>
        </w:rPr>
        <w:t>техн</w:t>
      </w:r>
      <w:proofErr w:type="gramEnd"/>
      <w:r w:rsidRPr="004D434D">
        <w:rPr>
          <w:rFonts w:ascii="Times New Roman" w:hAnsi="Times New Roman"/>
          <w:color w:val="000000"/>
          <w:sz w:val="24"/>
          <w:szCs w:val="24"/>
        </w:rPr>
        <w:t>ічне обслуговування та ремонт автомобілів, мотоциклів, моторолерів і мопедів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5" w:name="n7018"/>
      <w:bookmarkEnd w:id="75"/>
      <w:r w:rsidRPr="004D434D">
        <w:rPr>
          <w:rFonts w:ascii="Times New Roman" w:hAnsi="Times New Roman"/>
          <w:color w:val="000000"/>
          <w:sz w:val="24"/>
          <w:szCs w:val="24"/>
        </w:rPr>
        <w:t xml:space="preserve">21) послуги з ремонту радіотелевізійної та іншої </w:t>
      </w:r>
      <w:proofErr w:type="gramStart"/>
      <w:r w:rsidRPr="004D434D">
        <w:rPr>
          <w:rFonts w:ascii="Times New Roman" w:hAnsi="Times New Roman"/>
          <w:color w:val="000000"/>
          <w:sz w:val="24"/>
          <w:szCs w:val="24"/>
        </w:rPr>
        <w:t>ауд</w:t>
      </w:r>
      <w:proofErr w:type="gramEnd"/>
      <w:r w:rsidRPr="004D434D">
        <w:rPr>
          <w:rFonts w:ascii="Times New Roman" w:hAnsi="Times New Roman"/>
          <w:color w:val="000000"/>
          <w:sz w:val="24"/>
          <w:szCs w:val="24"/>
        </w:rPr>
        <w:t>іо- і відеоапаратури;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6" w:name="n7019"/>
      <w:bookmarkEnd w:id="76"/>
      <w:r w:rsidRPr="004D434D">
        <w:rPr>
          <w:rFonts w:ascii="Times New Roman" w:hAnsi="Times New Roman"/>
          <w:color w:val="000000"/>
          <w:sz w:val="24"/>
          <w:szCs w:val="24"/>
        </w:rPr>
        <w:t xml:space="preserve">22) послуги з ремонту електропобутової </w:t>
      </w:r>
      <w:proofErr w:type="gramStart"/>
      <w:r w:rsidRPr="004D434D">
        <w:rPr>
          <w:rFonts w:ascii="Times New Roman" w:hAnsi="Times New Roman"/>
          <w:color w:val="000000"/>
          <w:sz w:val="24"/>
          <w:szCs w:val="24"/>
        </w:rPr>
        <w:t>техн</w:t>
      </w:r>
      <w:proofErr w:type="gramEnd"/>
      <w:r w:rsidRPr="004D434D">
        <w:rPr>
          <w:rFonts w:ascii="Times New Roman" w:hAnsi="Times New Roman"/>
          <w:color w:val="000000"/>
          <w:sz w:val="24"/>
          <w:szCs w:val="24"/>
        </w:rPr>
        <w:t>іки та інших побутових приладів;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7" w:name="n7020"/>
      <w:bookmarkEnd w:id="77"/>
      <w:r w:rsidRPr="004D434D">
        <w:rPr>
          <w:rFonts w:ascii="Times New Roman" w:hAnsi="Times New Roman"/>
          <w:color w:val="000000"/>
          <w:sz w:val="24"/>
          <w:szCs w:val="24"/>
        </w:rPr>
        <w:t>23) послуги з ремонту годинникі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8" w:name="n7021"/>
      <w:bookmarkEnd w:id="78"/>
      <w:r w:rsidRPr="004D434D">
        <w:rPr>
          <w:rFonts w:ascii="Times New Roman" w:hAnsi="Times New Roman"/>
          <w:color w:val="000000"/>
          <w:sz w:val="24"/>
          <w:szCs w:val="24"/>
        </w:rPr>
        <w:t>24) послуги з ремонту велосипеді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79" w:name="n7022"/>
      <w:bookmarkEnd w:id="79"/>
      <w:r w:rsidRPr="004D434D">
        <w:rPr>
          <w:rFonts w:ascii="Times New Roman" w:hAnsi="Times New Roman"/>
          <w:color w:val="000000"/>
          <w:sz w:val="24"/>
          <w:szCs w:val="24"/>
        </w:rPr>
        <w:t xml:space="preserve">25) послуги з </w:t>
      </w:r>
      <w:proofErr w:type="gramStart"/>
      <w:r w:rsidRPr="004D434D">
        <w:rPr>
          <w:rFonts w:ascii="Times New Roman" w:hAnsi="Times New Roman"/>
          <w:color w:val="000000"/>
          <w:sz w:val="24"/>
          <w:szCs w:val="24"/>
        </w:rPr>
        <w:t>техн</w:t>
      </w:r>
      <w:proofErr w:type="gramEnd"/>
      <w:r w:rsidRPr="004D434D">
        <w:rPr>
          <w:rFonts w:ascii="Times New Roman" w:hAnsi="Times New Roman"/>
          <w:color w:val="000000"/>
          <w:sz w:val="24"/>
          <w:szCs w:val="24"/>
        </w:rPr>
        <w:t>ічного обслуговування і ремонту музичних інструментів;</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0" w:name="n7023"/>
      <w:bookmarkEnd w:id="80"/>
      <w:r w:rsidRPr="004D434D">
        <w:rPr>
          <w:rFonts w:ascii="Times New Roman" w:hAnsi="Times New Roman"/>
          <w:color w:val="000000"/>
          <w:sz w:val="24"/>
          <w:szCs w:val="24"/>
        </w:rPr>
        <w:t>26) виготовлення металовиробів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1" w:name="n7024"/>
      <w:bookmarkEnd w:id="81"/>
      <w:r w:rsidRPr="004D434D">
        <w:rPr>
          <w:rFonts w:ascii="Times New Roman" w:hAnsi="Times New Roman"/>
          <w:color w:val="000000"/>
          <w:sz w:val="24"/>
          <w:szCs w:val="24"/>
        </w:rPr>
        <w:t>27) послуги з ремонту інших предметів особистого користування, домашнього вжитку та металовиробі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2" w:name="n7025"/>
      <w:bookmarkEnd w:id="82"/>
      <w:r w:rsidRPr="004D434D">
        <w:rPr>
          <w:rFonts w:ascii="Times New Roman" w:hAnsi="Times New Roman"/>
          <w:color w:val="000000"/>
          <w:sz w:val="24"/>
          <w:szCs w:val="24"/>
        </w:rPr>
        <w:t>28) виготовлення ювелірних виробів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3" w:name="n7026"/>
      <w:bookmarkEnd w:id="83"/>
      <w:r w:rsidRPr="004D434D">
        <w:rPr>
          <w:rFonts w:ascii="Times New Roman" w:hAnsi="Times New Roman"/>
          <w:color w:val="000000"/>
          <w:sz w:val="24"/>
          <w:szCs w:val="24"/>
        </w:rPr>
        <w:t>29) послуги з ремонту ювелірних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4" w:name="n7027"/>
      <w:bookmarkEnd w:id="84"/>
      <w:r w:rsidRPr="004D434D">
        <w:rPr>
          <w:rFonts w:ascii="Times New Roman" w:hAnsi="Times New Roman"/>
          <w:color w:val="000000"/>
          <w:sz w:val="24"/>
          <w:szCs w:val="24"/>
        </w:rPr>
        <w:t>30) прокат речей особистого користування та побутових товарі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5" w:name="n7028"/>
      <w:bookmarkEnd w:id="85"/>
      <w:r w:rsidRPr="004D434D">
        <w:rPr>
          <w:rFonts w:ascii="Times New Roman" w:hAnsi="Times New Roman"/>
          <w:color w:val="000000"/>
          <w:sz w:val="24"/>
          <w:szCs w:val="24"/>
        </w:rPr>
        <w:t>31) послуги з виконання фоторобіт;</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6" w:name="n7029"/>
      <w:bookmarkEnd w:id="86"/>
      <w:r w:rsidRPr="004D434D">
        <w:rPr>
          <w:rFonts w:ascii="Times New Roman" w:hAnsi="Times New Roman"/>
          <w:color w:val="000000"/>
          <w:sz w:val="24"/>
          <w:szCs w:val="24"/>
        </w:rPr>
        <w:t xml:space="preserve">32) послуги з оброблення </w:t>
      </w:r>
      <w:proofErr w:type="gramStart"/>
      <w:r w:rsidRPr="004D434D">
        <w:rPr>
          <w:rFonts w:ascii="Times New Roman" w:hAnsi="Times New Roman"/>
          <w:color w:val="000000"/>
          <w:sz w:val="24"/>
          <w:szCs w:val="24"/>
        </w:rPr>
        <w:t>пл</w:t>
      </w:r>
      <w:proofErr w:type="gramEnd"/>
      <w:r w:rsidRPr="004D434D">
        <w:rPr>
          <w:rFonts w:ascii="Times New Roman" w:hAnsi="Times New Roman"/>
          <w:color w:val="000000"/>
          <w:sz w:val="24"/>
          <w:szCs w:val="24"/>
        </w:rPr>
        <w:t>івок;</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7" w:name="n7030"/>
      <w:bookmarkEnd w:id="87"/>
      <w:r w:rsidRPr="004D434D">
        <w:rPr>
          <w:rFonts w:ascii="Times New Roman" w:hAnsi="Times New Roman"/>
          <w:color w:val="000000"/>
          <w:sz w:val="24"/>
          <w:szCs w:val="24"/>
        </w:rPr>
        <w:t>33) послуги з прання, оброблення білизни та інших текстильних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8" w:name="n7031"/>
      <w:bookmarkEnd w:id="88"/>
      <w:r w:rsidRPr="004D434D">
        <w:rPr>
          <w:rFonts w:ascii="Times New Roman" w:hAnsi="Times New Roman"/>
          <w:color w:val="000000"/>
          <w:sz w:val="24"/>
          <w:szCs w:val="24"/>
        </w:rPr>
        <w:t>34) послуги з чищення та фарбування текстильних, трикотажних і хутрових виробі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89" w:name="n7032"/>
      <w:bookmarkEnd w:id="89"/>
      <w:r w:rsidRPr="004D434D">
        <w:rPr>
          <w:rFonts w:ascii="Times New Roman" w:hAnsi="Times New Roman"/>
          <w:color w:val="000000"/>
          <w:sz w:val="24"/>
          <w:szCs w:val="24"/>
        </w:rPr>
        <w:t>35) вичинка хутрових шкур за індивідуальним замовленням;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0" w:name="n7033"/>
      <w:bookmarkEnd w:id="90"/>
      <w:r w:rsidRPr="004D434D">
        <w:rPr>
          <w:rFonts w:ascii="Times New Roman" w:hAnsi="Times New Roman"/>
          <w:color w:val="000000"/>
          <w:sz w:val="24"/>
          <w:szCs w:val="24"/>
        </w:rPr>
        <w:t>36) послуги перукарень;</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1" w:name="n7034"/>
      <w:bookmarkEnd w:id="91"/>
      <w:r w:rsidRPr="004D434D">
        <w:rPr>
          <w:rFonts w:ascii="Times New Roman" w:hAnsi="Times New Roman"/>
          <w:color w:val="000000"/>
          <w:sz w:val="24"/>
          <w:szCs w:val="24"/>
        </w:rPr>
        <w:t>37) ритуальні послуги;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2" w:name="n7035"/>
      <w:bookmarkEnd w:id="92"/>
      <w:r w:rsidRPr="004D434D">
        <w:rPr>
          <w:rFonts w:ascii="Times New Roman" w:hAnsi="Times New Roman"/>
          <w:color w:val="000000"/>
          <w:sz w:val="24"/>
          <w:szCs w:val="24"/>
        </w:rPr>
        <w:t xml:space="preserve">38) послуги, </w:t>
      </w:r>
      <w:proofErr w:type="gramStart"/>
      <w:r w:rsidRPr="004D434D">
        <w:rPr>
          <w:rFonts w:ascii="Times New Roman" w:hAnsi="Times New Roman"/>
          <w:color w:val="000000"/>
          <w:sz w:val="24"/>
          <w:szCs w:val="24"/>
        </w:rPr>
        <w:t>пов'язан</w:t>
      </w:r>
      <w:proofErr w:type="gramEnd"/>
      <w:r w:rsidRPr="004D434D">
        <w:rPr>
          <w:rFonts w:ascii="Times New Roman" w:hAnsi="Times New Roman"/>
          <w:color w:val="000000"/>
          <w:sz w:val="24"/>
          <w:szCs w:val="24"/>
        </w:rPr>
        <w:t>і з сільським та лісовим господарством;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3" w:name="n7036"/>
      <w:bookmarkEnd w:id="93"/>
      <w:r w:rsidRPr="004D434D">
        <w:rPr>
          <w:rFonts w:ascii="Times New Roman" w:hAnsi="Times New Roman"/>
          <w:color w:val="000000"/>
          <w:sz w:val="24"/>
          <w:szCs w:val="24"/>
        </w:rPr>
        <w:t>39) послуги домашньої прислуги;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4" w:name="n7037"/>
      <w:bookmarkEnd w:id="94"/>
      <w:r w:rsidRPr="004D434D">
        <w:rPr>
          <w:rFonts w:ascii="Times New Roman" w:hAnsi="Times New Roman"/>
          <w:color w:val="000000"/>
          <w:sz w:val="24"/>
          <w:szCs w:val="24"/>
        </w:rPr>
        <w:lastRenderedPageBreak/>
        <w:t xml:space="preserve">40) послуги, </w:t>
      </w:r>
      <w:proofErr w:type="gramStart"/>
      <w:r w:rsidRPr="004D434D">
        <w:rPr>
          <w:rFonts w:ascii="Times New Roman" w:hAnsi="Times New Roman"/>
          <w:color w:val="000000"/>
          <w:sz w:val="24"/>
          <w:szCs w:val="24"/>
        </w:rPr>
        <w:t>пов'язан</w:t>
      </w:r>
      <w:proofErr w:type="gramEnd"/>
      <w:r w:rsidRPr="004D434D">
        <w:rPr>
          <w:rFonts w:ascii="Times New Roman" w:hAnsi="Times New Roman"/>
          <w:color w:val="000000"/>
          <w:sz w:val="24"/>
          <w:szCs w:val="24"/>
        </w:rPr>
        <w:t>і з очищенням та прибиранням приміщень за індивідуальним замовленням.</w:t>
      </w:r>
    </w:p>
    <w:p w:rsidR="000D3365" w:rsidRPr="00485D69" w:rsidRDefault="000D3365" w:rsidP="000D3365">
      <w:pPr>
        <w:shd w:val="clear" w:color="auto" w:fill="FFFFFF"/>
        <w:spacing w:after="150" w:line="240" w:lineRule="auto"/>
        <w:ind w:firstLine="450"/>
        <w:jc w:val="both"/>
        <w:rPr>
          <w:rFonts w:ascii="Times New Roman" w:hAnsi="Times New Roman"/>
          <w:color w:val="000000"/>
          <w:sz w:val="24"/>
          <w:szCs w:val="24"/>
          <w:lang w:val="uk-UA"/>
        </w:rPr>
      </w:pPr>
      <w:bookmarkStart w:id="95" w:name="n7038"/>
      <w:bookmarkEnd w:id="95"/>
      <w:r w:rsidRPr="004D434D">
        <w:rPr>
          <w:rFonts w:ascii="Times New Roman" w:hAnsi="Times New Roman"/>
          <w:color w:val="000000"/>
          <w:sz w:val="24"/>
          <w:szCs w:val="24"/>
        </w:rPr>
        <w:t> Порядок визначення доході</w:t>
      </w:r>
      <w:proofErr w:type="gramStart"/>
      <w:r w:rsidRPr="004D434D">
        <w:rPr>
          <w:rFonts w:ascii="Times New Roman" w:hAnsi="Times New Roman"/>
          <w:color w:val="000000"/>
          <w:sz w:val="24"/>
          <w:szCs w:val="24"/>
        </w:rPr>
        <w:t>в</w:t>
      </w:r>
      <w:proofErr w:type="gramEnd"/>
      <w:r w:rsidRPr="004D434D">
        <w:rPr>
          <w:rFonts w:ascii="Times New Roman" w:hAnsi="Times New Roman"/>
          <w:color w:val="000000"/>
          <w:sz w:val="24"/>
          <w:szCs w:val="24"/>
        </w:rPr>
        <w:t xml:space="preserve"> </w:t>
      </w:r>
      <w:proofErr w:type="gramStart"/>
      <w:r w:rsidRPr="004D434D">
        <w:rPr>
          <w:rFonts w:ascii="Times New Roman" w:hAnsi="Times New Roman"/>
          <w:color w:val="000000"/>
          <w:sz w:val="24"/>
          <w:szCs w:val="24"/>
        </w:rPr>
        <w:t>та</w:t>
      </w:r>
      <w:proofErr w:type="gramEnd"/>
      <w:r w:rsidRPr="004D434D">
        <w:rPr>
          <w:rFonts w:ascii="Times New Roman" w:hAnsi="Times New Roman"/>
          <w:color w:val="000000"/>
          <w:sz w:val="24"/>
          <w:szCs w:val="24"/>
        </w:rPr>
        <w:t xml:space="preserve"> їх склад для платників єдиного податку першої - третьої груп</w:t>
      </w:r>
      <w:r>
        <w:rPr>
          <w:rFonts w:ascii="Times New Roman" w:hAnsi="Times New Roman"/>
          <w:color w:val="000000"/>
          <w:sz w:val="24"/>
          <w:szCs w:val="24"/>
          <w:lang w:val="uk-UA"/>
        </w:rPr>
        <w:t xml:space="preserve"> встановлено Податковим Кодексом.</w:t>
      </w:r>
      <w:bookmarkStart w:id="96" w:name="n11992"/>
      <w:bookmarkEnd w:id="96"/>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7" w:name="n7072"/>
      <w:bookmarkEnd w:id="97"/>
      <w:r w:rsidRPr="004D434D">
        <w:rPr>
          <w:rFonts w:ascii="Times New Roman" w:hAnsi="Times New Roman"/>
          <w:color w:val="000000"/>
          <w:sz w:val="24"/>
          <w:szCs w:val="24"/>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98" w:name="n7073"/>
      <w:bookmarkStart w:id="99" w:name="n7074"/>
      <w:bookmarkEnd w:id="98"/>
      <w:bookmarkEnd w:id="99"/>
      <w:r w:rsidRPr="004D434D">
        <w:rPr>
          <w:rFonts w:ascii="Times New Roman" w:hAnsi="Times New Roman"/>
          <w:color w:val="000000"/>
          <w:sz w:val="24"/>
          <w:szCs w:val="24"/>
        </w:rPr>
        <w:t xml:space="preserve">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w:t>
      </w:r>
      <w:proofErr w:type="gramStart"/>
      <w:r w:rsidRPr="004D434D">
        <w:rPr>
          <w:rFonts w:ascii="Times New Roman" w:hAnsi="Times New Roman"/>
          <w:color w:val="000000"/>
          <w:sz w:val="24"/>
          <w:szCs w:val="24"/>
        </w:rPr>
        <w:t>для</w:t>
      </w:r>
      <w:proofErr w:type="gramEnd"/>
      <w:r w:rsidRPr="004D434D">
        <w:rPr>
          <w:rFonts w:ascii="Times New Roman" w:hAnsi="Times New Roman"/>
          <w:color w:val="000000"/>
          <w:sz w:val="24"/>
          <w:szCs w:val="24"/>
        </w:rPr>
        <w:t xml:space="preserve"> відповідної групи платників єдиного податку.</w:t>
      </w:r>
    </w:p>
    <w:p w:rsidR="000D3365" w:rsidRDefault="000D3365" w:rsidP="000D3365">
      <w:pPr>
        <w:shd w:val="clear" w:color="auto" w:fill="FFFFFF"/>
        <w:spacing w:after="150" w:line="240" w:lineRule="auto"/>
        <w:jc w:val="center"/>
        <w:rPr>
          <w:rFonts w:ascii="Times New Roman" w:hAnsi="Times New Roman"/>
          <w:b/>
          <w:color w:val="000000"/>
          <w:sz w:val="28"/>
          <w:szCs w:val="28"/>
        </w:rPr>
      </w:pPr>
      <w:bookmarkStart w:id="100" w:name="n7075"/>
      <w:bookmarkStart w:id="101" w:name="n7076"/>
      <w:bookmarkStart w:id="102" w:name="n11999"/>
      <w:bookmarkEnd w:id="100"/>
      <w:bookmarkEnd w:id="101"/>
      <w:bookmarkEnd w:id="102"/>
      <w:r w:rsidRPr="00A751CA">
        <w:rPr>
          <w:rFonts w:ascii="Times New Roman" w:hAnsi="Times New Roman"/>
          <w:b/>
          <w:color w:val="000000"/>
          <w:sz w:val="28"/>
          <w:szCs w:val="28"/>
        </w:rPr>
        <w:t>Об’єкт та база оподаткування для платників єдиного</w:t>
      </w:r>
    </w:p>
    <w:p w:rsidR="000D3365" w:rsidRPr="00A751CA" w:rsidRDefault="000D3365" w:rsidP="000D3365">
      <w:pPr>
        <w:shd w:val="clear" w:color="auto" w:fill="FFFFFF"/>
        <w:spacing w:after="150" w:line="240" w:lineRule="auto"/>
        <w:jc w:val="center"/>
        <w:rPr>
          <w:rFonts w:ascii="Times New Roman" w:hAnsi="Times New Roman"/>
          <w:b/>
          <w:color w:val="000000"/>
          <w:sz w:val="28"/>
          <w:szCs w:val="28"/>
        </w:rPr>
      </w:pPr>
      <w:r w:rsidRPr="00A751CA">
        <w:rPr>
          <w:rFonts w:ascii="Times New Roman" w:hAnsi="Times New Roman"/>
          <w:b/>
          <w:color w:val="000000"/>
          <w:sz w:val="28"/>
          <w:szCs w:val="28"/>
        </w:rPr>
        <w:t xml:space="preserve"> податку четвертої групи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03" w:name="n12000"/>
      <w:bookmarkEnd w:id="103"/>
      <w:r w:rsidRPr="004D434D">
        <w:rPr>
          <w:rFonts w:ascii="Times New Roman" w:hAnsi="Times New Roman"/>
          <w:color w:val="000000"/>
          <w:sz w:val="24"/>
          <w:szCs w:val="24"/>
        </w:rPr>
        <w:t>Об’єктом оподаткування для платників єдиного податку четвертої групи є площа сільськогосподарських угідь (</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04" w:name="n12001"/>
      <w:bookmarkStart w:id="105" w:name="n12002"/>
      <w:bookmarkEnd w:id="104"/>
      <w:bookmarkEnd w:id="105"/>
      <w:r w:rsidRPr="004D434D">
        <w:rPr>
          <w:rFonts w:ascii="Times New Roman" w:hAnsi="Times New Roman"/>
          <w:color w:val="000000"/>
          <w:sz w:val="24"/>
          <w:szCs w:val="24"/>
        </w:rPr>
        <w:t xml:space="preserve">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w:t>
      </w:r>
      <w:r>
        <w:rPr>
          <w:rFonts w:ascii="Times New Roman" w:hAnsi="Times New Roman"/>
          <w:color w:val="000000"/>
          <w:sz w:val="24"/>
          <w:szCs w:val="24"/>
        </w:rPr>
        <w:t xml:space="preserve">о до порядку, встановленого  Податковим </w:t>
      </w:r>
      <w:r w:rsidRPr="004D434D">
        <w:rPr>
          <w:rFonts w:ascii="Times New Roman" w:hAnsi="Times New Roman"/>
          <w:color w:val="000000"/>
          <w:sz w:val="24"/>
          <w:szCs w:val="24"/>
        </w:rPr>
        <w:t>Кодексом.</w:t>
      </w:r>
      <w:bookmarkStart w:id="106" w:name="n13373"/>
      <w:bookmarkEnd w:id="106"/>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07" w:name="n12003"/>
      <w:bookmarkEnd w:id="107"/>
      <w:r w:rsidRPr="004D434D">
        <w:rPr>
          <w:rFonts w:ascii="Times New Roman" w:hAnsi="Times New Roman"/>
          <w:color w:val="000000"/>
          <w:sz w:val="24"/>
          <w:szCs w:val="24"/>
        </w:rPr>
        <w:t>Базою оподаткування податком для платників єдиного податку четвертої групи для земель водного фонду (внутрішніх водойм, озер, ставків, водосховищ) є н</w:t>
      </w:r>
      <w:r>
        <w:rPr>
          <w:rFonts w:ascii="Times New Roman" w:hAnsi="Times New Roman"/>
          <w:color w:val="000000"/>
          <w:sz w:val="24"/>
          <w:szCs w:val="24"/>
        </w:rPr>
        <w:t xml:space="preserve">ормативна грошова оцінка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іллі  </w:t>
      </w:r>
      <w:r w:rsidRPr="004D434D">
        <w:rPr>
          <w:rFonts w:ascii="Times New Roman" w:hAnsi="Times New Roman"/>
          <w:color w:val="000000"/>
          <w:sz w:val="24"/>
          <w:szCs w:val="24"/>
        </w:rPr>
        <w:t>в області, з урахуванням коефіцієнта індексації, визначеного за станом на 1 січня базового податкового (звітного) року відповід</w:t>
      </w:r>
      <w:r>
        <w:rPr>
          <w:rFonts w:ascii="Times New Roman" w:hAnsi="Times New Roman"/>
          <w:color w:val="000000"/>
          <w:sz w:val="24"/>
          <w:szCs w:val="24"/>
        </w:rPr>
        <w:t>но до порядку, встановленого  Податковим</w:t>
      </w:r>
      <w:r w:rsidRPr="004D434D">
        <w:rPr>
          <w:rFonts w:ascii="Times New Roman" w:hAnsi="Times New Roman"/>
          <w:color w:val="000000"/>
          <w:sz w:val="24"/>
          <w:szCs w:val="24"/>
        </w:rPr>
        <w:t xml:space="preserve"> Кодексом.</w:t>
      </w:r>
    </w:p>
    <w:p w:rsidR="000D3365" w:rsidRPr="00A751CA" w:rsidRDefault="000D3365" w:rsidP="000D3365">
      <w:pPr>
        <w:shd w:val="clear" w:color="auto" w:fill="FFFFFF"/>
        <w:spacing w:after="150" w:line="240" w:lineRule="auto"/>
        <w:ind w:firstLine="450"/>
        <w:jc w:val="center"/>
        <w:rPr>
          <w:rFonts w:ascii="Times New Roman" w:hAnsi="Times New Roman"/>
          <w:b/>
          <w:color w:val="000000"/>
          <w:sz w:val="28"/>
          <w:szCs w:val="28"/>
        </w:rPr>
      </w:pPr>
      <w:bookmarkStart w:id="108" w:name="n13374"/>
      <w:bookmarkStart w:id="109" w:name="n7077"/>
      <w:bookmarkEnd w:id="108"/>
      <w:bookmarkEnd w:id="109"/>
      <w:r w:rsidRPr="00A751CA">
        <w:rPr>
          <w:rFonts w:ascii="Times New Roman" w:hAnsi="Times New Roman"/>
          <w:b/>
          <w:color w:val="000000"/>
          <w:sz w:val="28"/>
          <w:szCs w:val="28"/>
        </w:rPr>
        <w:t>Ставки єдиного податку</w:t>
      </w:r>
    </w:p>
    <w:p w:rsidR="000D3365" w:rsidRDefault="000D3365" w:rsidP="000D3365">
      <w:pPr>
        <w:shd w:val="clear" w:color="auto" w:fill="FFFFFF"/>
        <w:spacing w:after="150" w:line="240" w:lineRule="auto"/>
        <w:ind w:firstLine="450"/>
        <w:jc w:val="both"/>
        <w:rPr>
          <w:rFonts w:ascii="Times New Roman" w:hAnsi="Times New Roman"/>
          <w:b/>
          <w:color w:val="000000"/>
          <w:sz w:val="24"/>
          <w:szCs w:val="24"/>
        </w:rPr>
      </w:pPr>
      <w:bookmarkStart w:id="110" w:name="n7078"/>
      <w:bookmarkEnd w:id="110"/>
      <w:r w:rsidRPr="00826382">
        <w:rPr>
          <w:rFonts w:ascii="Times New Roman" w:hAnsi="Times New Roman"/>
          <w:b/>
          <w:color w:val="000000"/>
          <w:sz w:val="24"/>
          <w:szCs w:val="24"/>
        </w:rPr>
        <w:t>Ставки єдиного податку для платникі</w:t>
      </w:r>
      <w:proofErr w:type="gramStart"/>
      <w:r w:rsidRPr="00826382">
        <w:rPr>
          <w:rFonts w:ascii="Times New Roman" w:hAnsi="Times New Roman"/>
          <w:b/>
          <w:color w:val="000000"/>
          <w:sz w:val="24"/>
          <w:szCs w:val="24"/>
        </w:rPr>
        <w:t>в</w:t>
      </w:r>
      <w:proofErr w:type="gramEnd"/>
      <w:r w:rsidRPr="00826382">
        <w:rPr>
          <w:rFonts w:ascii="Times New Roman" w:hAnsi="Times New Roman"/>
          <w:b/>
          <w:color w:val="000000"/>
          <w:sz w:val="24"/>
          <w:szCs w:val="24"/>
        </w:rPr>
        <w:t xml:space="preserve"> </w:t>
      </w:r>
    </w:p>
    <w:p w:rsidR="000D3365" w:rsidRDefault="000D3365" w:rsidP="000D3365">
      <w:pPr>
        <w:shd w:val="clear" w:color="auto" w:fill="FFFFFF"/>
        <w:spacing w:after="150" w:line="240" w:lineRule="auto"/>
        <w:ind w:firstLine="450"/>
        <w:jc w:val="both"/>
        <w:rPr>
          <w:rFonts w:ascii="Times New Roman" w:hAnsi="Times New Roman"/>
          <w:color w:val="000000"/>
          <w:sz w:val="24"/>
          <w:szCs w:val="24"/>
        </w:rPr>
      </w:pPr>
      <w:r w:rsidRPr="00826382">
        <w:rPr>
          <w:rFonts w:ascii="Times New Roman" w:hAnsi="Times New Roman"/>
          <w:b/>
          <w:color w:val="000000"/>
          <w:sz w:val="24"/>
          <w:szCs w:val="24"/>
        </w:rPr>
        <w:t>першої групи</w:t>
      </w:r>
      <w:r w:rsidRPr="004D434D">
        <w:rPr>
          <w:rFonts w:ascii="Times New Roman" w:hAnsi="Times New Roman"/>
          <w:color w:val="000000"/>
          <w:sz w:val="24"/>
          <w:szCs w:val="24"/>
        </w:rPr>
        <w:t xml:space="preserve"> встановлюються у відсотках (фіксовані ставки) до розміру прожиткового мінімуму для працездатних </w:t>
      </w:r>
      <w:proofErr w:type="gramStart"/>
      <w:r w:rsidRPr="004D434D">
        <w:rPr>
          <w:rFonts w:ascii="Times New Roman" w:hAnsi="Times New Roman"/>
          <w:color w:val="000000"/>
          <w:sz w:val="24"/>
          <w:szCs w:val="24"/>
        </w:rPr>
        <w:t>осіб</w:t>
      </w:r>
      <w:proofErr w:type="gramEnd"/>
      <w:r w:rsidRPr="004D434D">
        <w:rPr>
          <w:rFonts w:ascii="Times New Roman" w:hAnsi="Times New Roman"/>
          <w:color w:val="000000"/>
          <w:sz w:val="24"/>
          <w:szCs w:val="24"/>
        </w:rPr>
        <w:t>, встановленого законом на 1 січня пода</w:t>
      </w:r>
      <w:r>
        <w:rPr>
          <w:rFonts w:ascii="Times New Roman" w:hAnsi="Times New Roman"/>
          <w:color w:val="000000"/>
          <w:sz w:val="24"/>
          <w:szCs w:val="24"/>
        </w:rPr>
        <w:t>ткового (звітного) року</w:t>
      </w:r>
      <w:r w:rsidRPr="004D434D">
        <w:rPr>
          <w:rFonts w:ascii="Times New Roman" w:hAnsi="Times New Roman"/>
          <w:color w:val="000000"/>
          <w:sz w:val="24"/>
          <w:szCs w:val="24"/>
        </w:rPr>
        <w:t xml:space="preserve">, </w:t>
      </w:r>
    </w:p>
    <w:p w:rsidR="000D3365" w:rsidRDefault="000D3365" w:rsidP="000D3365">
      <w:pPr>
        <w:shd w:val="clear" w:color="auto" w:fill="FFFFFF"/>
        <w:spacing w:after="150" w:line="240" w:lineRule="auto"/>
        <w:ind w:firstLine="450"/>
        <w:jc w:val="both"/>
        <w:rPr>
          <w:rFonts w:ascii="Times New Roman" w:hAnsi="Times New Roman"/>
          <w:color w:val="000000"/>
          <w:sz w:val="24"/>
          <w:szCs w:val="24"/>
        </w:rPr>
      </w:pPr>
      <w:r w:rsidRPr="00826382">
        <w:rPr>
          <w:rFonts w:ascii="Times New Roman" w:hAnsi="Times New Roman"/>
          <w:b/>
          <w:color w:val="000000"/>
          <w:sz w:val="24"/>
          <w:szCs w:val="24"/>
        </w:rPr>
        <w:t>другої групи</w:t>
      </w:r>
      <w:r w:rsidRPr="004D434D">
        <w:rPr>
          <w:rFonts w:ascii="Times New Roman" w:hAnsi="Times New Roman"/>
          <w:color w:val="000000"/>
          <w:sz w:val="24"/>
          <w:szCs w:val="24"/>
        </w:rPr>
        <w:t xml:space="preserve">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r w:rsidRPr="00826382">
        <w:rPr>
          <w:rFonts w:ascii="Times New Roman" w:hAnsi="Times New Roman"/>
          <w:b/>
          <w:color w:val="000000"/>
          <w:sz w:val="24"/>
          <w:szCs w:val="24"/>
        </w:rPr>
        <w:t>третьої групи</w:t>
      </w:r>
      <w:r w:rsidRPr="004D434D">
        <w:rPr>
          <w:rFonts w:ascii="Times New Roman" w:hAnsi="Times New Roman"/>
          <w:color w:val="000000"/>
          <w:sz w:val="24"/>
          <w:szCs w:val="24"/>
        </w:rPr>
        <w:t xml:space="preserve"> - </w:t>
      </w:r>
      <w:proofErr w:type="gramStart"/>
      <w:r w:rsidRPr="004D434D">
        <w:rPr>
          <w:rFonts w:ascii="Times New Roman" w:hAnsi="Times New Roman"/>
          <w:color w:val="000000"/>
          <w:sz w:val="24"/>
          <w:szCs w:val="24"/>
        </w:rPr>
        <w:t>у</w:t>
      </w:r>
      <w:proofErr w:type="gramEnd"/>
      <w:r w:rsidRPr="004D434D">
        <w:rPr>
          <w:rFonts w:ascii="Times New Roman" w:hAnsi="Times New Roman"/>
          <w:color w:val="000000"/>
          <w:sz w:val="24"/>
          <w:szCs w:val="24"/>
        </w:rPr>
        <w:t xml:space="preserve"> відсотках </w:t>
      </w:r>
      <w:proofErr w:type="gramStart"/>
      <w:r w:rsidRPr="004D434D">
        <w:rPr>
          <w:rFonts w:ascii="Times New Roman" w:hAnsi="Times New Roman"/>
          <w:color w:val="000000"/>
          <w:sz w:val="24"/>
          <w:szCs w:val="24"/>
        </w:rPr>
        <w:t>до</w:t>
      </w:r>
      <w:proofErr w:type="gramEnd"/>
      <w:r w:rsidRPr="004D434D">
        <w:rPr>
          <w:rFonts w:ascii="Times New Roman" w:hAnsi="Times New Roman"/>
          <w:color w:val="000000"/>
          <w:sz w:val="24"/>
          <w:szCs w:val="24"/>
        </w:rPr>
        <w:t xml:space="preserve"> доходу (відсоткові ставки).</w:t>
      </w:r>
      <w:bookmarkStart w:id="111" w:name="n12006"/>
      <w:bookmarkEnd w:id="111"/>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12" w:name="n7079"/>
      <w:bookmarkEnd w:id="112"/>
      <w:r w:rsidRPr="004D434D">
        <w:rPr>
          <w:rFonts w:ascii="Times New Roman" w:hAnsi="Times New Roman"/>
          <w:color w:val="000000"/>
          <w:sz w:val="24"/>
          <w:szCs w:val="24"/>
        </w:rPr>
        <w:t xml:space="preserve"> Фіксовані ставки єдиного податку встано</w:t>
      </w:r>
      <w:r>
        <w:rPr>
          <w:rFonts w:ascii="Times New Roman" w:hAnsi="Times New Roman"/>
          <w:color w:val="000000"/>
          <w:sz w:val="24"/>
          <w:szCs w:val="24"/>
        </w:rPr>
        <w:t>влені Теплодарської міською радою</w:t>
      </w:r>
      <w:r w:rsidRPr="004D434D">
        <w:rPr>
          <w:rFonts w:ascii="Times New Roman" w:hAnsi="Times New Roman"/>
          <w:color w:val="000000"/>
          <w:sz w:val="24"/>
          <w:szCs w:val="24"/>
        </w:rPr>
        <w:t xml:space="preserve">, для фізичних осіб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ідприємців, які здійснюють господарську діяльність, залежно від виду господарської діяльності, з розрахунку на календарний місяць:</w:t>
      </w:r>
      <w:bookmarkStart w:id="113" w:name="n14407"/>
      <w:bookmarkEnd w:id="113"/>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14" w:name="n7080"/>
      <w:bookmarkEnd w:id="114"/>
      <w:r w:rsidRPr="004D434D">
        <w:rPr>
          <w:rFonts w:ascii="Times New Roman" w:hAnsi="Times New Roman"/>
          <w:color w:val="000000"/>
          <w:sz w:val="24"/>
          <w:szCs w:val="24"/>
        </w:rPr>
        <w:t>1) для першої групи платн</w:t>
      </w:r>
      <w:r>
        <w:rPr>
          <w:rFonts w:ascii="Times New Roman" w:hAnsi="Times New Roman"/>
          <w:color w:val="000000"/>
          <w:sz w:val="24"/>
          <w:szCs w:val="24"/>
        </w:rPr>
        <w:t>иків єдиного податку - у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w:t>
      </w:r>
      <w:r w:rsidRPr="004D434D">
        <w:rPr>
          <w:rFonts w:ascii="Times New Roman" w:hAnsi="Times New Roman"/>
          <w:color w:val="000000"/>
          <w:sz w:val="24"/>
          <w:szCs w:val="24"/>
        </w:rPr>
        <w:t xml:space="preserve"> 10 відсотків </w:t>
      </w:r>
      <w:r w:rsidRPr="00826382">
        <w:rPr>
          <w:rFonts w:ascii="Times New Roman" w:hAnsi="Times New Roman"/>
          <w:color w:val="000000"/>
          <w:sz w:val="24"/>
          <w:szCs w:val="24"/>
        </w:rPr>
        <w:t>розміру</w:t>
      </w:r>
      <w:r w:rsidRPr="004D434D">
        <w:rPr>
          <w:rFonts w:ascii="Times New Roman" w:hAnsi="Times New Roman"/>
          <w:color w:val="000000"/>
          <w:sz w:val="24"/>
          <w:szCs w:val="24"/>
        </w:rPr>
        <w:t xml:space="preserve"> прожиткового мінімуму;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15" w:name="n12007"/>
      <w:bookmarkStart w:id="116" w:name="n7081"/>
      <w:bookmarkEnd w:id="115"/>
      <w:bookmarkEnd w:id="116"/>
      <w:r w:rsidRPr="004D434D">
        <w:rPr>
          <w:rFonts w:ascii="Times New Roman" w:hAnsi="Times New Roman"/>
          <w:color w:val="000000"/>
          <w:sz w:val="24"/>
          <w:szCs w:val="24"/>
        </w:rPr>
        <w:t>2) для другої групи платників єдиного податку - у межах до 20 відсотків розмі</w:t>
      </w:r>
      <w:r>
        <w:rPr>
          <w:rFonts w:ascii="Times New Roman" w:hAnsi="Times New Roman"/>
          <w:color w:val="000000"/>
          <w:sz w:val="24"/>
          <w:szCs w:val="24"/>
        </w:rPr>
        <w:t>ру мінімальної заробітної плат</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згідно додатку )</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17" w:name="n12008"/>
      <w:bookmarkStart w:id="118" w:name="n7083"/>
      <w:bookmarkEnd w:id="117"/>
      <w:bookmarkEnd w:id="118"/>
      <w:r w:rsidRPr="004D434D">
        <w:rPr>
          <w:rFonts w:ascii="Times New Roman" w:hAnsi="Times New Roman"/>
          <w:color w:val="000000"/>
          <w:sz w:val="24"/>
          <w:szCs w:val="24"/>
        </w:rPr>
        <w:lastRenderedPageBreak/>
        <w:t xml:space="preserve"> Відсоткова ставка єдиного податку для платників третьої групи встановлюється</w:t>
      </w:r>
      <w:r>
        <w:rPr>
          <w:rFonts w:ascii="Times New Roman" w:hAnsi="Times New Roman"/>
          <w:color w:val="000000"/>
          <w:sz w:val="24"/>
          <w:szCs w:val="24"/>
          <w:lang w:val="uk-UA"/>
        </w:rPr>
        <w:t xml:space="preserve"> відповідно до вимог Податкового Кодексу </w:t>
      </w:r>
      <w:r w:rsidRPr="004D434D">
        <w:rPr>
          <w:rFonts w:ascii="Times New Roman" w:hAnsi="Times New Roman"/>
          <w:color w:val="000000"/>
          <w:sz w:val="24"/>
          <w:szCs w:val="24"/>
        </w:rPr>
        <w:t>у розмі</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19" w:name="n12009"/>
      <w:bookmarkEnd w:id="119"/>
      <w:r w:rsidRPr="004D434D">
        <w:rPr>
          <w:rFonts w:ascii="Times New Roman" w:hAnsi="Times New Roman"/>
          <w:color w:val="000000"/>
          <w:sz w:val="24"/>
          <w:szCs w:val="24"/>
        </w:rPr>
        <w:t xml:space="preserve">1) 3 відсотки доходу - </w:t>
      </w:r>
      <w:proofErr w:type="gramStart"/>
      <w:r w:rsidRPr="004D434D">
        <w:rPr>
          <w:rFonts w:ascii="Times New Roman" w:hAnsi="Times New Roman"/>
          <w:color w:val="000000"/>
          <w:sz w:val="24"/>
          <w:szCs w:val="24"/>
        </w:rPr>
        <w:t>у</w:t>
      </w:r>
      <w:proofErr w:type="gramEnd"/>
      <w:r w:rsidRPr="004D434D">
        <w:rPr>
          <w:rFonts w:ascii="Times New Roman" w:hAnsi="Times New Roman"/>
          <w:color w:val="000000"/>
          <w:sz w:val="24"/>
          <w:szCs w:val="24"/>
        </w:rPr>
        <w:t xml:space="preserve"> разі сплати податку на додану вартість згідно з цим Кодексом;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20" w:name="n12952"/>
      <w:bookmarkStart w:id="121" w:name="n12010"/>
      <w:bookmarkEnd w:id="120"/>
      <w:bookmarkEnd w:id="121"/>
      <w:r w:rsidRPr="004D434D">
        <w:rPr>
          <w:rFonts w:ascii="Times New Roman" w:hAnsi="Times New Roman"/>
          <w:color w:val="000000"/>
          <w:sz w:val="24"/>
          <w:szCs w:val="24"/>
        </w:rPr>
        <w:t xml:space="preserve">2) 5 відсотків доходу - </w:t>
      </w:r>
      <w:proofErr w:type="gramStart"/>
      <w:r w:rsidRPr="004D434D">
        <w:rPr>
          <w:rFonts w:ascii="Times New Roman" w:hAnsi="Times New Roman"/>
          <w:color w:val="000000"/>
          <w:sz w:val="24"/>
          <w:szCs w:val="24"/>
        </w:rPr>
        <w:t>у</w:t>
      </w:r>
      <w:proofErr w:type="gramEnd"/>
      <w:r w:rsidRPr="004D434D">
        <w:rPr>
          <w:rFonts w:ascii="Times New Roman" w:hAnsi="Times New Roman"/>
          <w:color w:val="000000"/>
          <w:sz w:val="24"/>
          <w:szCs w:val="24"/>
        </w:rPr>
        <w:t xml:space="preserve"> разі включення податку на додану вартість до складу єдиного податку.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22" w:name="n12953"/>
      <w:bookmarkStart w:id="123" w:name="n12011"/>
      <w:bookmarkEnd w:id="122"/>
      <w:bookmarkEnd w:id="123"/>
      <w:r w:rsidRPr="004D434D">
        <w:rPr>
          <w:rFonts w:ascii="Times New Roman" w:hAnsi="Times New Roman"/>
          <w:color w:val="000000"/>
          <w:sz w:val="24"/>
          <w:szCs w:val="24"/>
        </w:rPr>
        <w:t xml:space="preserve">Для фізичних осіб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w:t>
      </w:r>
      <w:r>
        <w:rPr>
          <w:rFonts w:ascii="Times New Roman" w:hAnsi="Times New Roman"/>
          <w:color w:val="000000"/>
          <w:sz w:val="24"/>
          <w:szCs w:val="24"/>
        </w:rPr>
        <w:t xml:space="preserve">ся у розмірі </w:t>
      </w:r>
      <w:r w:rsidRPr="00826382">
        <w:rPr>
          <w:rFonts w:ascii="Times New Roman" w:hAnsi="Times New Roman"/>
          <w:color w:val="000000"/>
          <w:sz w:val="24"/>
          <w:szCs w:val="24"/>
          <w:shd w:val="clear" w:color="auto" w:fill="FFFFFF"/>
        </w:rPr>
        <w:t>у межах до 20 відсотків розміру мінімальної заробітної плати.</w:t>
      </w:r>
      <w:bookmarkStart w:id="124" w:name="n7093"/>
      <w:bookmarkEnd w:id="124"/>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25" w:name="n7094"/>
      <w:bookmarkStart w:id="126" w:name="n7107"/>
      <w:bookmarkEnd w:id="125"/>
      <w:bookmarkEnd w:id="126"/>
      <w:r w:rsidRPr="004D434D">
        <w:rPr>
          <w:rFonts w:ascii="Times New Roman" w:hAnsi="Times New Roman"/>
          <w:color w:val="000000"/>
          <w:sz w:val="24"/>
          <w:szCs w:val="24"/>
        </w:rP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 xml:space="preserve"> ставки єдиного податку, встановлений для таких видів господарської діяльності.</w:t>
      </w:r>
    </w:p>
    <w:p w:rsidR="000D3365"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27" w:name="n7108"/>
      <w:bookmarkEnd w:id="127"/>
      <w:r w:rsidRPr="004D434D">
        <w:rPr>
          <w:rFonts w:ascii="Times New Roman" w:hAnsi="Times New Roman"/>
          <w:color w:val="000000"/>
          <w:sz w:val="24"/>
          <w:szCs w:val="24"/>
        </w:rPr>
        <w:t xml:space="preserve">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 xml:space="preserve"> ставки єдиного по</w:t>
      </w:r>
      <w:r>
        <w:rPr>
          <w:rFonts w:ascii="Times New Roman" w:hAnsi="Times New Roman"/>
          <w:color w:val="000000"/>
          <w:sz w:val="24"/>
          <w:szCs w:val="24"/>
        </w:rPr>
        <w:t>датку, встановлений цим Положенням</w:t>
      </w:r>
      <w:r w:rsidRPr="004D434D">
        <w:rPr>
          <w:rFonts w:ascii="Times New Roman" w:hAnsi="Times New Roman"/>
          <w:color w:val="000000"/>
          <w:sz w:val="24"/>
          <w:szCs w:val="24"/>
        </w:rPr>
        <w:t xml:space="preserve"> для відповідної групи </w:t>
      </w:r>
      <w:proofErr w:type="gramStart"/>
      <w:r w:rsidRPr="004D434D">
        <w:rPr>
          <w:rFonts w:ascii="Times New Roman" w:hAnsi="Times New Roman"/>
          <w:color w:val="000000"/>
          <w:sz w:val="24"/>
          <w:szCs w:val="24"/>
        </w:rPr>
        <w:t>таких</w:t>
      </w:r>
      <w:proofErr w:type="gramEnd"/>
      <w:r w:rsidRPr="004D434D">
        <w:rPr>
          <w:rFonts w:ascii="Times New Roman" w:hAnsi="Times New Roman"/>
          <w:color w:val="000000"/>
          <w:sz w:val="24"/>
          <w:szCs w:val="24"/>
        </w:rPr>
        <w:t xml:space="preserve"> платників єдиного податку.</w:t>
      </w:r>
    </w:p>
    <w:p w:rsidR="000D3365" w:rsidRPr="00C306D3" w:rsidRDefault="000D3365" w:rsidP="000D3365">
      <w:pPr>
        <w:shd w:val="clear" w:color="auto" w:fill="FFFFFF"/>
        <w:spacing w:after="150" w:line="240" w:lineRule="auto"/>
        <w:ind w:firstLine="45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Інші питання щодо оподаткування платників єдиного податку І-ІІІ груп, іх особливості застосування визначаються вимогами Податкового Кодексу </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28" w:name="n12954"/>
      <w:bookmarkStart w:id="129" w:name="n7109"/>
      <w:bookmarkStart w:id="130" w:name="n7115"/>
      <w:bookmarkStart w:id="131" w:name="n12015"/>
      <w:bookmarkStart w:id="132" w:name="n7131"/>
      <w:bookmarkStart w:id="133" w:name="n12017"/>
      <w:bookmarkEnd w:id="128"/>
      <w:bookmarkEnd w:id="129"/>
      <w:bookmarkEnd w:id="130"/>
      <w:bookmarkEnd w:id="131"/>
      <w:bookmarkEnd w:id="132"/>
      <w:bookmarkEnd w:id="133"/>
      <w:r w:rsidRPr="004D434D">
        <w:rPr>
          <w:rFonts w:ascii="Times New Roman" w:hAnsi="Times New Roman"/>
          <w:color w:val="000000"/>
          <w:sz w:val="24"/>
          <w:szCs w:val="24"/>
        </w:rPr>
        <w:t xml:space="preserve"> Для платників єдиного податку четвертої групи розмі</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 xml:space="preserve"> ставок податку з одного гектара сільськогосподарських угідь та/або земель водного фонду залежить від категорії (типу) земель, їх роз</w:t>
      </w:r>
      <w:r>
        <w:rPr>
          <w:rFonts w:ascii="Times New Roman" w:hAnsi="Times New Roman"/>
          <w:color w:val="000000"/>
          <w:sz w:val="24"/>
          <w:szCs w:val="24"/>
        </w:rPr>
        <w:t xml:space="preserve">ташування встановлюється Податковим Кодексом, є фіксованою та </w:t>
      </w:r>
      <w:r>
        <w:rPr>
          <w:rFonts w:ascii="Times New Roman" w:hAnsi="Times New Roman"/>
          <w:color w:val="000000"/>
          <w:sz w:val="24"/>
          <w:szCs w:val="24"/>
          <w:lang w:val="uk-UA"/>
        </w:rPr>
        <w:t xml:space="preserve"> повноваження щодо їх встановлення </w:t>
      </w:r>
      <w:r>
        <w:rPr>
          <w:rFonts w:ascii="Times New Roman" w:hAnsi="Times New Roman"/>
          <w:color w:val="000000"/>
          <w:sz w:val="24"/>
          <w:szCs w:val="24"/>
        </w:rPr>
        <w:t>не належать до компетенції міської ради</w:t>
      </w:r>
    </w:p>
    <w:p w:rsidR="000D3365" w:rsidRPr="00A751CA" w:rsidRDefault="000D3365" w:rsidP="000D3365">
      <w:pPr>
        <w:shd w:val="clear" w:color="auto" w:fill="FFFFFF"/>
        <w:spacing w:after="150" w:line="240" w:lineRule="auto"/>
        <w:ind w:firstLine="450"/>
        <w:jc w:val="center"/>
        <w:rPr>
          <w:rFonts w:ascii="Times New Roman" w:hAnsi="Times New Roman"/>
          <w:b/>
          <w:color w:val="000000"/>
          <w:sz w:val="28"/>
          <w:szCs w:val="28"/>
        </w:rPr>
      </w:pPr>
      <w:bookmarkStart w:id="134" w:name="n12018"/>
      <w:bookmarkStart w:id="135" w:name="n12024"/>
      <w:bookmarkStart w:id="136" w:name="n7133"/>
      <w:bookmarkEnd w:id="134"/>
      <w:bookmarkEnd w:id="135"/>
      <w:bookmarkEnd w:id="136"/>
      <w:r w:rsidRPr="00A751CA">
        <w:rPr>
          <w:rFonts w:ascii="Times New Roman" w:hAnsi="Times New Roman"/>
          <w:b/>
          <w:color w:val="000000"/>
          <w:sz w:val="28"/>
          <w:szCs w:val="28"/>
        </w:rPr>
        <w:t>Податковий (звітний) період</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37" w:name="n7134"/>
      <w:bookmarkEnd w:id="137"/>
      <w:r>
        <w:rPr>
          <w:rFonts w:ascii="Times New Roman" w:hAnsi="Times New Roman"/>
          <w:color w:val="000000"/>
          <w:sz w:val="24"/>
          <w:szCs w:val="24"/>
        </w:rPr>
        <w:t>Згідно положень Податкового Коджексу п</w:t>
      </w:r>
      <w:r w:rsidRPr="004D434D">
        <w:rPr>
          <w:rFonts w:ascii="Times New Roman" w:hAnsi="Times New Roman"/>
          <w:color w:val="000000"/>
          <w:sz w:val="24"/>
          <w:szCs w:val="24"/>
        </w:rPr>
        <w:t xml:space="preserve">одатковим (звітним) періодом для платників єдиного податку першої, другої та четвертої груп є календарний </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ік.</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38" w:name="n12026"/>
      <w:bookmarkStart w:id="139" w:name="n7135"/>
      <w:bookmarkEnd w:id="138"/>
      <w:bookmarkEnd w:id="139"/>
      <w:r w:rsidRPr="004D434D">
        <w:rPr>
          <w:rFonts w:ascii="Times New Roman" w:hAnsi="Times New Roman"/>
          <w:color w:val="000000"/>
          <w:sz w:val="24"/>
          <w:szCs w:val="24"/>
        </w:rPr>
        <w:t>Податковим (звітним) періодом для платників єдиного податку третьої групи є календарний квартал.</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0" w:name="n12027"/>
      <w:bookmarkStart w:id="141" w:name="n7137"/>
      <w:bookmarkEnd w:id="140"/>
      <w:bookmarkEnd w:id="141"/>
      <w:r w:rsidRPr="004D434D">
        <w:rPr>
          <w:rFonts w:ascii="Times New Roman" w:hAnsi="Times New Roman"/>
          <w:color w:val="000000"/>
          <w:sz w:val="24"/>
          <w:szCs w:val="24"/>
        </w:rPr>
        <w:t xml:space="preserve">Податковий (звітний) період </w:t>
      </w:r>
      <w:proofErr w:type="gramStart"/>
      <w:r w:rsidRPr="004D434D">
        <w:rPr>
          <w:rFonts w:ascii="Times New Roman" w:hAnsi="Times New Roman"/>
          <w:color w:val="000000"/>
          <w:sz w:val="24"/>
          <w:szCs w:val="24"/>
        </w:rPr>
        <w:t>починається</w:t>
      </w:r>
      <w:proofErr w:type="gramEnd"/>
      <w:r w:rsidRPr="004D434D">
        <w:rPr>
          <w:rFonts w:ascii="Times New Roman" w:hAnsi="Times New Roman"/>
          <w:color w:val="000000"/>
          <w:sz w:val="24"/>
          <w:szCs w:val="24"/>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2" w:name="n12029"/>
      <w:bookmarkEnd w:id="142"/>
      <w:r w:rsidRPr="004D434D">
        <w:rPr>
          <w:rFonts w:ascii="Times New Roman" w:hAnsi="Times New Roman"/>
          <w:color w:val="000000"/>
          <w:sz w:val="24"/>
          <w:szCs w:val="24"/>
        </w:rPr>
        <w:t xml:space="preserve">Попередній податковий (звітний) </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ік для новоутворених сільськогосподарських товаровиробників - юридичних осіб - період з дня державної реєстрації до 31 грудня того ж року.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3" w:name="n12031"/>
      <w:bookmarkStart w:id="144" w:name="n12030"/>
      <w:bookmarkEnd w:id="143"/>
      <w:bookmarkEnd w:id="144"/>
      <w:r w:rsidRPr="004D434D">
        <w:rPr>
          <w:rFonts w:ascii="Times New Roman" w:hAnsi="Times New Roman"/>
          <w:color w:val="000000"/>
          <w:sz w:val="24"/>
          <w:szCs w:val="24"/>
        </w:rPr>
        <w:t xml:space="preserve">Податковий (звітний) період для сільськогосподарських товаровиробників - юридичних осіб, що ліквідуються, - період з початку року до їх </w:t>
      </w:r>
      <w:proofErr w:type="gramStart"/>
      <w:r w:rsidRPr="004D434D">
        <w:rPr>
          <w:rFonts w:ascii="Times New Roman" w:hAnsi="Times New Roman"/>
          <w:color w:val="000000"/>
          <w:sz w:val="24"/>
          <w:szCs w:val="24"/>
        </w:rPr>
        <w:t>фактичного</w:t>
      </w:r>
      <w:proofErr w:type="gramEnd"/>
      <w:r w:rsidRPr="004D434D">
        <w:rPr>
          <w:rFonts w:ascii="Times New Roman" w:hAnsi="Times New Roman"/>
          <w:color w:val="000000"/>
          <w:sz w:val="24"/>
          <w:szCs w:val="24"/>
        </w:rPr>
        <w:t xml:space="preserve"> припинення.</w:t>
      </w:r>
      <w:bookmarkStart w:id="145" w:name="n12028"/>
      <w:bookmarkEnd w:id="145"/>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6" w:name="n7138"/>
      <w:bookmarkEnd w:id="146"/>
      <w:r w:rsidRPr="004D434D">
        <w:rPr>
          <w:rFonts w:ascii="Times New Roman" w:hAnsi="Times New Roman"/>
          <w:color w:val="000000"/>
          <w:sz w:val="24"/>
          <w:szCs w:val="24"/>
        </w:rPr>
        <w:t>Для суб'єктів господарювання, які перейшли на сплату єдиного податку із сплати інших под</w:t>
      </w:r>
      <w:r>
        <w:rPr>
          <w:rFonts w:ascii="Times New Roman" w:hAnsi="Times New Roman"/>
          <w:color w:val="000000"/>
          <w:sz w:val="24"/>
          <w:szCs w:val="24"/>
        </w:rPr>
        <w:t xml:space="preserve">атків і зборів, встановлених Податковим </w:t>
      </w:r>
      <w:r w:rsidRPr="004D434D">
        <w:rPr>
          <w:rFonts w:ascii="Times New Roman" w:hAnsi="Times New Roman"/>
          <w:color w:val="000000"/>
          <w:sz w:val="24"/>
          <w:szCs w:val="24"/>
        </w:rPr>
        <w:t xml:space="preserve"> Кодексом, перший податковий (звітний) період </w:t>
      </w:r>
      <w:proofErr w:type="gramStart"/>
      <w:r w:rsidRPr="004D434D">
        <w:rPr>
          <w:rFonts w:ascii="Times New Roman" w:hAnsi="Times New Roman"/>
          <w:color w:val="000000"/>
          <w:sz w:val="24"/>
          <w:szCs w:val="24"/>
        </w:rPr>
        <w:t>починається</w:t>
      </w:r>
      <w:proofErr w:type="gramEnd"/>
      <w:r w:rsidRPr="004D434D">
        <w:rPr>
          <w:rFonts w:ascii="Times New Roman" w:hAnsi="Times New Roman"/>
          <w:color w:val="000000"/>
          <w:sz w:val="24"/>
          <w:szCs w:val="24"/>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7" w:name="n9568"/>
      <w:bookmarkStart w:id="148" w:name="n7139"/>
      <w:bookmarkEnd w:id="147"/>
      <w:bookmarkEnd w:id="148"/>
      <w:r w:rsidRPr="004D434D">
        <w:rPr>
          <w:rFonts w:ascii="Times New Roman" w:hAnsi="Times New Roman"/>
          <w:color w:val="000000"/>
          <w:sz w:val="24"/>
          <w:szCs w:val="24"/>
        </w:rPr>
        <w:t xml:space="preserve"> Для зареєстрованих в установленому порядку фізичних осіб -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 xml:space="preserve">ідприємців, які до закінчення місяця, в якому відбулася державна реєстрація, подали заяву щодо обрання </w:t>
      </w:r>
      <w:r w:rsidRPr="004D434D">
        <w:rPr>
          <w:rFonts w:ascii="Times New Roman" w:hAnsi="Times New Roman"/>
          <w:color w:val="000000"/>
          <w:sz w:val="24"/>
          <w:szCs w:val="24"/>
        </w:rPr>
        <w:lastRenderedPageBreak/>
        <w:t xml:space="preserve">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4D434D">
        <w:rPr>
          <w:rFonts w:ascii="Times New Roman" w:hAnsi="Times New Roman"/>
          <w:color w:val="000000"/>
          <w:sz w:val="24"/>
          <w:szCs w:val="24"/>
        </w:rPr>
        <w:t>м</w:t>
      </w:r>
      <w:proofErr w:type="gramEnd"/>
      <w:r w:rsidRPr="004D434D">
        <w:rPr>
          <w:rFonts w:ascii="Times New Roman" w:hAnsi="Times New Roman"/>
          <w:color w:val="000000"/>
          <w:sz w:val="24"/>
          <w:szCs w:val="24"/>
        </w:rPr>
        <w:t>ісяцем, у якому особу зареєстровано платником єдиного податку.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49" w:name="n9569"/>
      <w:bookmarkStart w:id="150" w:name="n7140"/>
      <w:bookmarkEnd w:id="149"/>
      <w:bookmarkEnd w:id="150"/>
      <w:r w:rsidRPr="004D434D">
        <w:rPr>
          <w:rFonts w:ascii="Times New Roman" w:hAnsi="Times New Roman"/>
          <w:color w:val="000000"/>
          <w:sz w:val="24"/>
          <w:szCs w:val="24"/>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а також четвертої групи (фізичні особи), перший податковий (звітний) період </w:t>
      </w:r>
      <w:proofErr w:type="gramStart"/>
      <w:r w:rsidRPr="004D434D">
        <w:rPr>
          <w:rFonts w:ascii="Times New Roman" w:hAnsi="Times New Roman"/>
          <w:color w:val="000000"/>
          <w:sz w:val="24"/>
          <w:szCs w:val="24"/>
        </w:rPr>
        <w:t>починається</w:t>
      </w:r>
      <w:proofErr w:type="gramEnd"/>
      <w:r w:rsidRPr="004D434D">
        <w:rPr>
          <w:rFonts w:ascii="Times New Roman" w:hAnsi="Times New Roman"/>
          <w:color w:val="000000"/>
          <w:sz w:val="24"/>
          <w:szCs w:val="24"/>
        </w:rPr>
        <w:t xml:space="preserve"> з першого числа місяця, в якому відбулася державна реєстрація.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1" w:name="n7141"/>
      <w:bookmarkStart w:id="152" w:name="n7142"/>
      <w:bookmarkEnd w:id="151"/>
      <w:bookmarkEnd w:id="152"/>
      <w:r w:rsidRPr="004D434D">
        <w:rPr>
          <w:rFonts w:ascii="Times New Roman" w:hAnsi="Times New Roman"/>
          <w:color w:val="000000"/>
          <w:sz w:val="24"/>
          <w:szCs w:val="24"/>
        </w:rPr>
        <w:t xml:space="preserve"> Для суб'єктів господарювання, які утворюються в результаті реорганізації (</w:t>
      </w:r>
      <w:proofErr w:type="gramStart"/>
      <w:r w:rsidRPr="004D434D">
        <w:rPr>
          <w:rFonts w:ascii="Times New Roman" w:hAnsi="Times New Roman"/>
          <w:color w:val="000000"/>
          <w:sz w:val="24"/>
          <w:szCs w:val="24"/>
        </w:rPr>
        <w:t>кр</w:t>
      </w:r>
      <w:proofErr w:type="gramEnd"/>
      <w:r w:rsidRPr="004D434D">
        <w:rPr>
          <w:rFonts w:ascii="Times New Roman" w:hAnsi="Times New Roman"/>
          <w:color w:val="000000"/>
          <w:sz w:val="24"/>
          <w:szCs w:val="24"/>
        </w:rPr>
        <w:t>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3" w:name="n7143"/>
      <w:bookmarkEnd w:id="153"/>
      <w:r w:rsidRPr="004D434D">
        <w:rPr>
          <w:rFonts w:ascii="Times New Roman" w:hAnsi="Times New Roman"/>
          <w:color w:val="000000"/>
          <w:sz w:val="24"/>
          <w:szCs w:val="24"/>
        </w:rPr>
        <w:t xml:space="preserve"> У разі державної реєстрації припинення юридичних осіб та державної реєстрації припинення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bookmarkStart w:id="154" w:name="n14408"/>
      <w:bookmarkEnd w:id="154"/>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5" w:name="n7144"/>
      <w:bookmarkEnd w:id="155"/>
      <w:r w:rsidRPr="004D434D">
        <w:rPr>
          <w:rFonts w:ascii="Times New Roman" w:hAnsi="Times New Roman"/>
          <w:color w:val="000000"/>
          <w:sz w:val="24"/>
          <w:szCs w:val="24"/>
        </w:rPr>
        <w:t xml:space="preserve">У разі зміни податкової адреси платника єдиного податку останнім податковим (звітним) періодом за </w:t>
      </w:r>
      <w:proofErr w:type="gramStart"/>
      <w:r w:rsidRPr="004D434D">
        <w:rPr>
          <w:rFonts w:ascii="Times New Roman" w:hAnsi="Times New Roman"/>
          <w:color w:val="000000"/>
          <w:sz w:val="24"/>
          <w:szCs w:val="24"/>
        </w:rPr>
        <w:t>такою</w:t>
      </w:r>
      <w:proofErr w:type="gramEnd"/>
      <w:r w:rsidRPr="004D434D">
        <w:rPr>
          <w:rFonts w:ascii="Times New Roman" w:hAnsi="Times New Roman"/>
          <w:color w:val="000000"/>
          <w:sz w:val="24"/>
          <w:szCs w:val="24"/>
        </w:rPr>
        <w:t xml:space="preserve"> адресою вважається період, у якому подано до контролюючого органу заяву щодо зміни податкової адреси.</w:t>
      </w:r>
    </w:p>
    <w:p w:rsidR="000D3365" w:rsidRPr="00A751CA" w:rsidRDefault="000D3365" w:rsidP="000D3365">
      <w:pPr>
        <w:shd w:val="clear" w:color="auto" w:fill="FFFFFF"/>
        <w:spacing w:after="150" w:line="240" w:lineRule="auto"/>
        <w:ind w:firstLine="450"/>
        <w:jc w:val="center"/>
        <w:rPr>
          <w:rFonts w:ascii="Times New Roman" w:hAnsi="Times New Roman"/>
          <w:b/>
          <w:color w:val="000000"/>
          <w:sz w:val="28"/>
          <w:szCs w:val="28"/>
        </w:rPr>
      </w:pPr>
      <w:bookmarkStart w:id="156" w:name="n7145"/>
      <w:bookmarkEnd w:id="156"/>
      <w:r w:rsidRPr="00A751CA">
        <w:rPr>
          <w:rFonts w:ascii="Times New Roman" w:hAnsi="Times New Roman"/>
          <w:b/>
          <w:color w:val="000000"/>
          <w:sz w:val="28"/>
          <w:szCs w:val="28"/>
        </w:rPr>
        <w:t>Порядок нарахування та строки сплати єдиного податку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7" w:name="n7146"/>
      <w:bookmarkEnd w:id="157"/>
      <w:r w:rsidRPr="004D434D">
        <w:rPr>
          <w:rFonts w:ascii="Times New Roman" w:hAnsi="Times New Roman"/>
          <w:color w:val="000000"/>
          <w:sz w:val="24"/>
          <w:szCs w:val="24"/>
        </w:rPr>
        <w:t xml:space="preserve">Платники єдиного податку першої і другої груп сплачують єдиний податок шляхом здійснення авансового внеску не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ізніше 20 числа (включно) поточного місяця.</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8" w:name="n7147"/>
      <w:bookmarkEnd w:id="158"/>
      <w:r w:rsidRPr="004D434D">
        <w:rPr>
          <w:rFonts w:ascii="Times New Roman" w:hAnsi="Times New Roman"/>
          <w:color w:val="000000"/>
          <w:sz w:val="24"/>
          <w:szCs w:val="24"/>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4D434D">
        <w:rPr>
          <w:rFonts w:ascii="Times New Roman" w:hAnsi="Times New Roman"/>
          <w:color w:val="000000"/>
          <w:sz w:val="24"/>
          <w:szCs w:val="24"/>
        </w:rPr>
        <w:t>р</w:t>
      </w:r>
      <w:proofErr w:type="gramEnd"/>
      <w:r w:rsidRPr="004D434D">
        <w:rPr>
          <w:rFonts w:ascii="Times New Roman" w:hAnsi="Times New Roman"/>
          <w:color w:val="000000"/>
          <w:sz w:val="24"/>
          <w:szCs w:val="24"/>
        </w:rPr>
        <w:t>ік), але не більш як до кінця поточного звітного року.</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59" w:name="n7148"/>
      <w:bookmarkStart w:id="160" w:name="n7149"/>
      <w:bookmarkEnd w:id="159"/>
      <w:bookmarkEnd w:id="160"/>
      <w:r w:rsidRPr="004D434D">
        <w:rPr>
          <w:rFonts w:ascii="Times New Roman" w:hAnsi="Times New Roman"/>
          <w:color w:val="000000"/>
          <w:sz w:val="24"/>
          <w:szCs w:val="24"/>
        </w:rPr>
        <w:t xml:space="preserve">Нарахування авансових внесків для платників єдиного податку першої і другої груп здійснюється контролюючими органами на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61" w:name="n7150"/>
      <w:bookmarkEnd w:id="161"/>
      <w:r w:rsidRPr="004D434D">
        <w:rPr>
          <w:rFonts w:ascii="Times New Roman" w:hAnsi="Times New Roman"/>
          <w:color w:val="000000"/>
          <w:sz w:val="24"/>
          <w:szCs w:val="24"/>
        </w:rPr>
        <w:t xml:space="preserve">Платники єдиного податку третьої групи сплачують єдиний податок протягом 10 календарних днів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ісля граничного строку подання податкової декларації за податковий (звітний) квартал.</w:t>
      </w:r>
    </w:p>
    <w:p w:rsidR="000D3365"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62" w:name="n7151"/>
      <w:bookmarkStart w:id="163" w:name="n7152"/>
      <w:bookmarkEnd w:id="162"/>
      <w:bookmarkEnd w:id="163"/>
      <w:r w:rsidRPr="004D434D">
        <w:rPr>
          <w:rFonts w:ascii="Times New Roman" w:hAnsi="Times New Roman"/>
          <w:color w:val="000000"/>
          <w:sz w:val="24"/>
          <w:szCs w:val="24"/>
        </w:rPr>
        <w:t xml:space="preserve">Сплата єдиного податку платниками першої - третьої груп здійснюється за </w:t>
      </w:r>
      <w:proofErr w:type="gramStart"/>
      <w:r w:rsidRPr="004D434D">
        <w:rPr>
          <w:rFonts w:ascii="Times New Roman" w:hAnsi="Times New Roman"/>
          <w:color w:val="000000"/>
          <w:sz w:val="24"/>
          <w:szCs w:val="24"/>
        </w:rPr>
        <w:t>м</w:t>
      </w:r>
      <w:proofErr w:type="gramEnd"/>
      <w:r w:rsidRPr="004D434D">
        <w:rPr>
          <w:rFonts w:ascii="Times New Roman" w:hAnsi="Times New Roman"/>
          <w:color w:val="000000"/>
          <w:sz w:val="24"/>
          <w:szCs w:val="24"/>
        </w:rPr>
        <w:t>ісцем податкової адреси.</w:t>
      </w:r>
    </w:p>
    <w:p w:rsidR="000D3365" w:rsidRPr="003130BB" w:rsidRDefault="000D3365" w:rsidP="000D3365">
      <w:pPr>
        <w:shd w:val="clear" w:color="auto" w:fill="FFFFFF"/>
        <w:spacing w:after="150" w:line="240" w:lineRule="auto"/>
        <w:ind w:firstLine="450"/>
        <w:jc w:val="both"/>
        <w:rPr>
          <w:rFonts w:ascii="Times New Roman" w:hAnsi="Times New Roman"/>
          <w:color w:val="000000"/>
          <w:sz w:val="24"/>
          <w:szCs w:val="24"/>
          <w:lang w:val="uk-UA"/>
        </w:rPr>
      </w:pPr>
      <w:r>
        <w:rPr>
          <w:rFonts w:ascii="Times New Roman" w:hAnsi="Times New Roman"/>
          <w:color w:val="000000"/>
          <w:sz w:val="24"/>
          <w:szCs w:val="24"/>
          <w:lang w:val="uk-UA"/>
        </w:rPr>
        <w:t>Інші питання та особливості оподаткування  платників І-ІІІ групи визначаються Податковим кодексом.</w:t>
      </w:r>
    </w:p>
    <w:p w:rsidR="000D3365" w:rsidRPr="004D434D"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64" w:name="n12032"/>
      <w:bookmarkEnd w:id="164"/>
    </w:p>
    <w:p w:rsidR="000D3365" w:rsidRPr="000701C2" w:rsidRDefault="000D3365" w:rsidP="000D3365">
      <w:pPr>
        <w:shd w:val="clear" w:color="auto" w:fill="FFFFFF"/>
        <w:spacing w:after="150" w:line="240" w:lineRule="auto"/>
        <w:ind w:firstLine="450"/>
        <w:jc w:val="both"/>
        <w:rPr>
          <w:rFonts w:ascii="Times New Roman" w:hAnsi="Times New Roman"/>
          <w:color w:val="000000"/>
          <w:sz w:val="24"/>
          <w:szCs w:val="24"/>
        </w:rPr>
      </w:pPr>
      <w:bookmarkStart w:id="165" w:name="n7153"/>
      <w:bookmarkStart w:id="166" w:name="n7155"/>
      <w:bookmarkStart w:id="167" w:name="n12036"/>
      <w:bookmarkEnd w:id="165"/>
      <w:bookmarkEnd w:id="166"/>
      <w:bookmarkEnd w:id="167"/>
      <w:r w:rsidRPr="004D434D">
        <w:rPr>
          <w:rFonts w:ascii="Times New Roman" w:hAnsi="Times New Roman"/>
          <w:color w:val="000000"/>
          <w:sz w:val="24"/>
          <w:szCs w:val="24"/>
        </w:rPr>
        <w:t>Платники єдиного податку четвертої групи</w:t>
      </w:r>
      <w:bookmarkStart w:id="168" w:name="n12037"/>
      <w:bookmarkEnd w:id="168"/>
      <w:r w:rsidRPr="004D434D">
        <w:rPr>
          <w:rFonts w:ascii="Times New Roman" w:hAnsi="Times New Roman"/>
          <w:color w:val="000000"/>
          <w:sz w:val="24"/>
          <w:szCs w:val="24"/>
        </w:rPr>
        <w:t xml:space="preserve">самостійно обчислюють суму податку щороку станом на 1 січня і не </w:t>
      </w:r>
      <w:proofErr w:type="gramStart"/>
      <w:r w:rsidRPr="004D434D">
        <w:rPr>
          <w:rFonts w:ascii="Times New Roman" w:hAnsi="Times New Roman"/>
          <w:color w:val="000000"/>
          <w:sz w:val="24"/>
          <w:szCs w:val="24"/>
        </w:rPr>
        <w:t>п</w:t>
      </w:r>
      <w:proofErr w:type="gramEnd"/>
      <w:r w:rsidRPr="004D434D">
        <w:rPr>
          <w:rFonts w:ascii="Times New Roman" w:hAnsi="Times New Roman"/>
          <w:color w:val="000000"/>
          <w:sz w:val="24"/>
          <w:szCs w:val="24"/>
        </w:rPr>
        <w:t>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w:t>
      </w:r>
      <w:r>
        <w:rPr>
          <w:rFonts w:ascii="Times New Roman" w:hAnsi="Times New Roman"/>
          <w:color w:val="000000"/>
          <w:sz w:val="24"/>
          <w:szCs w:val="24"/>
          <w:lang w:val="uk-UA"/>
        </w:rPr>
        <w:t xml:space="preserve"> чинним </w:t>
      </w:r>
      <w:r>
        <w:rPr>
          <w:rFonts w:ascii="Times New Roman" w:hAnsi="Times New Roman"/>
          <w:color w:val="000000"/>
          <w:sz w:val="24"/>
          <w:szCs w:val="24"/>
          <w:lang w:val="uk-UA"/>
        </w:rPr>
        <w:lastRenderedPageBreak/>
        <w:t xml:space="preserve">законодавством. Інші питання порядку оподаткування, обліку  регулюються  вимогами Податкового </w:t>
      </w:r>
      <w:r>
        <w:rPr>
          <w:rFonts w:ascii="Times New Roman" w:hAnsi="Times New Roman"/>
          <w:color w:val="000000"/>
          <w:sz w:val="24"/>
          <w:szCs w:val="24"/>
        </w:rPr>
        <w:t>Кодексу.</w:t>
      </w:r>
    </w:p>
    <w:p w:rsidR="000D3365" w:rsidRPr="00A751CA" w:rsidRDefault="000D3365" w:rsidP="000D3365">
      <w:pPr>
        <w:spacing w:after="0" w:line="240" w:lineRule="auto"/>
        <w:jc w:val="center"/>
        <w:rPr>
          <w:rFonts w:ascii="Times New Roman" w:hAnsi="Times New Roman"/>
          <w:b/>
          <w:sz w:val="28"/>
          <w:szCs w:val="28"/>
          <w:lang w:val="uk-UA"/>
        </w:rPr>
      </w:pPr>
      <w:bookmarkStart w:id="169" w:name="n12038"/>
      <w:bookmarkEnd w:id="169"/>
      <w:r w:rsidRPr="000701C2">
        <w:rPr>
          <w:rFonts w:ascii="Times New Roman" w:hAnsi="Times New Roman"/>
          <w:b/>
          <w:sz w:val="28"/>
          <w:szCs w:val="28"/>
          <w:lang w:val="uk-UA"/>
        </w:rPr>
        <w:t>Відповідальність платника єдиного податку</w:t>
      </w:r>
    </w:p>
    <w:p w:rsidR="000D3365" w:rsidRPr="000701C2" w:rsidRDefault="000D3365" w:rsidP="000D3365">
      <w:pPr>
        <w:spacing w:after="0" w:line="240" w:lineRule="auto"/>
        <w:jc w:val="center"/>
        <w:rPr>
          <w:rFonts w:ascii="Times New Roman" w:hAnsi="Times New Roman"/>
          <w:b/>
          <w:sz w:val="24"/>
          <w:szCs w:val="24"/>
          <w:lang w:val="uk-UA"/>
        </w:rPr>
      </w:pPr>
    </w:p>
    <w:p w:rsidR="000D3365" w:rsidRPr="000701C2" w:rsidRDefault="000D3365" w:rsidP="000D3365">
      <w:pPr>
        <w:spacing w:after="0" w:line="240" w:lineRule="auto"/>
        <w:jc w:val="both"/>
        <w:rPr>
          <w:rFonts w:ascii="Times New Roman" w:hAnsi="Times New Roman"/>
          <w:sz w:val="24"/>
          <w:szCs w:val="24"/>
          <w:lang w:val="uk-UA"/>
        </w:rPr>
      </w:pPr>
      <w:r w:rsidRPr="000701C2">
        <w:rPr>
          <w:rFonts w:ascii="Times New Roman" w:hAnsi="Times New Roman"/>
          <w:sz w:val="24"/>
          <w:szCs w:val="24"/>
          <w:lang w:val="uk-UA"/>
        </w:rPr>
        <w:t xml:space="preserve">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0D3365" w:rsidRPr="000701C2" w:rsidRDefault="000D3365" w:rsidP="000D3365">
      <w:pPr>
        <w:spacing w:after="0" w:line="240" w:lineRule="auto"/>
        <w:rPr>
          <w:rFonts w:ascii="Times New Roman" w:hAnsi="Times New Roman"/>
          <w:sz w:val="24"/>
          <w:szCs w:val="24"/>
        </w:rPr>
      </w:pPr>
    </w:p>
    <w:p w:rsidR="000D3365" w:rsidRDefault="000D3365" w:rsidP="000D3365"/>
    <w:p w:rsidR="000D3365" w:rsidRPr="007A124F" w:rsidRDefault="000D3365" w:rsidP="000D3365"/>
    <w:p w:rsidR="000D3365" w:rsidRDefault="000D3365" w:rsidP="000D3365"/>
    <w:p w:rsidR="000D3365" w:rsidRPr="00756101" w:rsidRDefault="000D3365" w:rsidP="000D3365">
      <w:pPr>
        <w:jc w:val="both"/>
        <w:rPr>
          <w:rFonts w:ascii="Times New Roman" w:hAnsi="Times New Roman"/>
          <w:sz w:val="28"/>
          <w:szCs w:val="28"/>
          <w:lang w:val="uk-UA"/>
        </w:rPr>
      </w:pPr>
    </w:p>
    <w:p w:rsidR="00E14D31" w:rsidRPr="000D3365" w:rsidRDefault="000D3365">
      <w:pPr>
        <w:rPr>
          <w:lang w:val="uk-UA"/>
        </w:rPr>
      </w:pPr>
      <w:bookmarkStart w:id="170" w:name="_GoBack"/>
      <w:bookmarkEnd w:id="170"/>
    </w:p>
    <w:sectPr w:rsidR="00E14D31" w:rsidRPr="000D3365" w:rsidSect="002019F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65"/>
    <w:rsid w:val="000D3365"/>
    <w:rsid w:val="005F4D44"/>
    <w:rsid w:val="0073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65"/>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65"/>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5/96-%D0%B2%D1%80" TargetMode="External"/><Relationship Id="rId5" Type="http://schemas.openxmlformats.org/officeDocument/2006/relationships/hyperlink" Target="https://zakon.rada.gov.ua/laws/show/973-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dc:creator>
  <cp:lastModifiedBy>ntr</cp:lastModifiedBy>
  <cp:revision>1</cp:revision>
  <dcterms:created xsi:type="dcterms:W3CDTF">2019-04-12T19:08:00Z</dcterms:created>
  <dcterms:modified xsi:type="dcterms:W3CDTF">2019-04-12T19:08:00Z</dcterms:modified>
</cp:coreProperties>
</file>