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94" w:rsidRPr="002A0218" w:rsidRDefault="00AC5294" w:rsidP="00AC5294">
      <w:pPr>
        <w:spacing w:before="136" w:after="136" w:line="240" w:lineRule="auto"/>
        <w:ind w:left="271" w:right="271" w:firstLine="720"/>
        <w:jc w:val="center"/>
        <w:rPr>
          <w:rFonts w:ascii="Verdana" w:eastAsia="Times New Roman" w:hAnsi="Verdana" w:cs="Times New Roman"/>
          <w:color w:val="333333"/>
          <w:sz w:val="40"/>
          <w:szCs w:val="40"/>
          <w:lang w:val="uk-UA" w:eastAsia="ru-RU"/>
        </w:rPr>
      </w:pPr>
      <w:r w:rsidRPr="002A0218">
        <w:rPr>
          <w:rFonts w:ascii="Verdana" w:eastAsia="Times New Roman" w:hAnsi="Verdana" w:cs="Times New Roman"/>
          <w:b/>
          <w:bCs/>
          <w:color w:val="333333"/>
          <w:sz w:val="40"/>
          <w:szCs w:val="40"/>
          <w:lang w:val="uk-UA" w:eastAsia="ru-RU"/>
        </w:rPr>
        <w:t>Перелік соціальних послуг</w:t>
      </w:r>
      <w:r w:rsidR="002A0218" w:rsidRPr="002A0218">
        <w:rPr>
          <w:rFonts w:ascii="Verdana" w:eastAsia="Times New Roman" w:hAnsi="Verdana" w:cs="Times New Roman"/>
          <w:b/>
          <w:bCs/>
          <w:color w:val="333333"/>
          <w:sz w:val="40"/>
          <w:szCs w:val="40"/>
          <w:lang w:val="uk-UA" w:eastAsia="ru-RU"/>
        </w:rPr>
        <w:t>, які надає Комунальна установа «Центр надання соціальних послуг Теплодарської міської ради Одеського району Одеської області»</w:t>
      </w:r>
    </w:p>
    <w:p w:rsidR="00AC5294" w:rsidRPr="002A0218" w:rsidRDefault="00AC5294" w:rsidP="00AC5294">
      <w:pPr>
        <w:spacing w:before="136" w:after="136" w:line="240" w:lineRule="auto"/>
        <w:ind w:left="271" w:right="271" w:firstLine="720"/>
        <w:jc w:val="both"/>
        <w:rPr>
          <w:rFonts w:ascii="Verdana" w:eastAsia="Times New Roman" w:hAnsi="Verdana" w:cs="Times New Roman"/>
          <w:color w:val="333333"/>
          <w:sz w:val="16"/>
          <w:szCs w:val="16"/>
          <w:lang w:val="uk-UA" w:eastAsia="ru-RU"/>
        </w:rPr>
      </w:pPr>
      <w:r w:rsidRPr="002A0218">
        <w:rPr>
          <w:rFonts w:ascii="Verdana" w:eastAsia="Times New Roman" w:hAnsi="Verdana" w:cs="Times New Roman"/>
          <w:color w:val="333333"/>
          <w:sz w:val="16"/>
          <w:szCs w:val="16"/>
          <w:lang w:val="uk-UA" w:eastAsia="ru-RU"/>
        </w:rPr>
        <w:t> </w:t>
      </w:r>
    </w:p>
    <w:tbl>
      <w:tblPr>
        <w:tblW w:w="14654" w:type="dxa"/>
        <w:tblInd w:w="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387"/>
        <w:gridCol w:w="2882"/>
        <w:gridCol w:w="2865"/>
        <w:gridCol w:w="1482"/>
      </w:tblGrid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2A0218">
            <w:pPr>
              <w:spacing w:before="21" w:after="21" w:line="136" w:lineRule="atLeast"/>
              <w:ind w:left="41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соціальної послуги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2A0218">
            <w:pPr>
              <w:spacing w:before="36" w:after="36" w:line="136" w:lineRule="atLeast"/>
              <w:ind w:left="7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Короткий опис соціальної послуги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2A0218">
            <w:pPr>
              <w:spacing w:before="24" w:after="24" w:line="136" w:lineRule="atLeast"/>
              <w:ind w:left="49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Отримувачі соціальної послуги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2A0218">
            <w:pPr>
              <w:spacing w:before="22" w:after="22" w:line="13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надання соціальної послуги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2A0218">
            <w:pPr>
              <w:spacing w:before="15" w:after="15" w:line="136" w:lineRule="atLeast"/>
              <w:ind w:left="31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надання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Догляд вдома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прибирання житла, оплата комунальних платежів, прання білизни, дрібний ремонт одягу), в організації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240" w:lineRule="auto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похилого віку;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діти з інвалідністю;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 з інвалідністю;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 з тяжкими формами захворювання (у тому числі до встановлення інвалідності);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 з психічними та поведінковими порушеннями</w:t>
            </w:r>
          </w:p>
          <w:p w:rsidR="00AC5294" w:rsidRPr="002A0218" w:rsidRDefault="00AC5294" w:rsidP="00AC5294">
            <w:pPr>
              <w:spacing w:before="24" w:after="24" w:line="136" w:lineRule="atLeast"/>
              <w:ind w:left="49" w:right="4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(комбіновані порушення)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місцем проживання отримувача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перебування отримувача соціальної послуги (вдома)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постійно/тимчасово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адаптація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навчання, формування та розвиток соціальних навичок, умінь, соціальної компетенції; представництво інтересів; корекція психологічного стану та поведінки в повсякденному житті; надання психологічної підтримки; посередництво та консультування;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допомога в оформленні документів; сприяння працевлаштуванню; допомога у зміцненні/відновленні родинних та суспільно корисних зв'язків; організація клубів за інтересами, клубів активного довголіття, університетів третього віку; допомога в організації денної зайнятості та дозвілля; сприяння організації та діяльності груп самодопомоги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особи похилого віку;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діти та дорослі з інвалідністю, в тому числі з психічними та поведінковими порушеннями, моторними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та комплексними порушеннями;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особи, які перебувають/перебували в спеціалізованих або інтернатних закладах;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учасники бойових дій;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особи, які відбули покарання у вигляді обмеження або позбавлення волі на певний строк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 місцем проживання/перебування отримувача соціальної послуги (вдома);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 приміщенні надавача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 робочому місці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постійно/тимчасово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Соціальна інтеграція та реінтеграція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в оформленні документів; допомога в отриманні реєстрації місця проживання/перебування; сприяння в отриманні житла, працевлаштуванні тощо; корекція психологічного стану та поведінки в повсякденному житті; надання психологічної підтримки; допомога у зміцненні/відновленні родинних та суспільно корисних зв'язків; сприяння організації та діяльності груп самодопомоги; сприяння в отриманні послуги перекладу, вивчення державної мови; сприяння у встановленні зв'язків із національно-культурними організаціями співвітчизників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внутрішньо переміщені особи;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особи, постраждалі від торгівлі людьми;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бездомні особи;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біженці;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шукачі притулку;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національні меншини;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діти та особи, які перебувають / перебували в спеціалізованих або інтернатних закладах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проживання/перебування отримувача соціальної послуги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Екстрене (кризове) втручання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перша психологічна допомога; консультування; інформування; представництво інтересів; допомога в організації отримання безоплатної правової, невідкладної медичної допомоги, притулку тощо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особи, постраждалі від домашнього насильства;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особи, постраждалі від торгівлі людьми;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особи, яким завдана шкода пожежею, стихійним лихом,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 місцем проживання/перебування отримувача соціальних послуг (в тому числі 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у приміщенні надавача соціальних послуг;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 місцем перебування отримувача соціальних послуг поза межами місця проживання та приміщення надавача соціальних послуг, у тому числі на вулиці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екстрено (кризово)/одноразово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Консультування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в аналізі життєвої ситуації, визначенні основних проблем, шляхів їх вирішення, складання плану виходу зі складної життєвої ситуації; психологічне консультування; надання інформації про соціально безпечну поведінку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/ сім'ї, які перебувають у складних життєвих обставинах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місцем проживання/перебування отримувача соціальної послуги (вдома);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через мережу Інтернет за допомогою засобів рухомого (мобільного), фіксованого зв'язку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одноразово/тимчасово/екстрено (кризово)</w:t>
            </w:r>
          </w:p>
        </w:tc>
      </w:tr>
      <w:tr w:rsidR="00AC5294" w:rsidRPr="002A0218" w:rsidTr="00AC5294">
        <w:trPr>
          <w:trHeight w:val="136"/>
        </w:trPr>
        <w:tc>
          <w:tcPr>
            <w:tcW w:w="14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22" w:after="122" w:line="136" w:lineRule="atLeast"/>
              <w:ind w:left="245" w:right="245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супровід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консультування, регулярні зустрічі чи відвідування отримувача соціальної послуги з метою моніторингу виконання завдань, спрямованих на розв'язання складної життєвої ситуації отримувача соціальної послуги; допомога в усвідомленні значення дій та/або розвиток вміння керувати ними; навчання та розвиток соціальних навичок, навичок виховання та догляду за дітьми, управління домогосподарством; консультування, психологічна підтримка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сім'ї, які перебувають у складних життєвих обставинах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місцем проживання/перебування отримувача соціальних послуг (вдома);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перебування отримувача соціальних послуг;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поза межами місця проживання та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приміщення надавача соціальних послуг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тимчасово</w:t>
            </w:r>
          </w:p>
        </w:tc>
      </w:tr>
      <w:tr w:rsidR="00AC5294" w:rsidRPr="002A0218" w:rsidTr="00AC5294">
        <w:trPr>
          <w:trHeight w:val="4103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240" w:lineRule="auto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Соціальний супровід сімей, у яких виховуються діти-сироти і діти, позбавлені батьківського піклування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у створенні та підтримці позитивного соціально-психологічного клімату в сім'ї; адаптація дитини в нових умовах; створення належних умов для забезпечення індивідуальних потреб дитини-сироти та дитини, позбавленої батьківського піклування, у розвитку та вихованні; захист майнових, житлових та інших прав дитини; сприяння навчанню та розвитку дитини; допомога у зміцненні / відновленні родинних та суспільно корисних зв'язків; допомога у створенні та забезпеченні умов для пріоритетного права дитини на усиновлення; підготовка дитини до виходу із сім'ї, у тому числі і до самостійного життя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240" w:lineRule="auto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сім'ї, у яких виховуються діти-сироти і діти, позбавлені батьківського піклування,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240" w:lineRule="auto"/>
              <w:ind w:left="45" w:right="45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місцем проживання/перебування отримувача соціальних послуг (вдома);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перебування отримувача соціальних послуг;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поза межами місця проживання та приміщення надавача соціальних послуг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240" w:lineRule="auto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Постійно/тимчасово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Представництво інтересів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переговорів від імені отримувача соціальних послуг за його дорученням (за бажанням - нотаріально оформленим); допомога в оформленні або відновленні документів; сприяння в реєстрації місця проживання або перебування; допомога у розшуку рідних та близьких, відновленні родинних та соціальних зв'язків; сприяння у забезпеченні доступу до ресурсів і послуг за місцем проживання / перебування, встановленні зв'язків з іншими фахівцями, службами, організаціями, підприємствами, органами, закладами, установами тощо; допомога в забезпеченні технічними засобами реабілітації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/ сім'ї, які перебувають у складних життєвих обставинах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перебування отримувача соціальних послуг поза межами місця проживання та приміщення надавача соціальних послуг (крім вулиці)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одноразово/ 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Посередництво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у врегулюванні конфліктів; ведення переговорів; опрацювання шляхів та умов розв'язання конфлікту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/ сім'ї, які перебувають у складних життєвих обставинах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напівстаціонарно в приміщенні надавача соціальної послуги;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місцем, визначеним посередником/медіатором і погодженим з усіма учасниками посередництва (медіації)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профілактика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left="71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навчання та просвіти (лекції, бесіди, вистави, акції, створення та розповсюдження рекламно-інформаційних та просвітницьких матеріалів тощо); організація простору безпеки та розвитку; консультування; представництво інтересів; посередництво; інформування з питань соціальних послуг, стосовно здорового способу життя, профілактики суспільно небезпечних хвороб, протиправної поведінки, інституалізації дітей та дорослих з інвалідністю, дітей з групи ризику та громадян похилого віку, дискримінації, а також з питань толерантного ставлення до вразливих груп населення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вразливі групи населення;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 / сім'ї, які перебувають у складних життєвих обставинах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приміщенні надавача соціальних послуг;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 місцем перебування отримувача соціальних послуг;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поза межами місця проживання та приміщення надавача соціальних послуг, у тому числі на вулиці;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через мережу Інтернет за допомогою засобів рухомого (мобільного), фіксованого зв'язку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одноразово/тимчасово</w:t>
            </w:r>
          </w:p>
        </w:tc>
      </w:tr>
      <w:tr w:rsidR="00AC5294" w:rsidRPr="002A0218" w:rsidTr="00AC5294">
        <w:trPr>
          <w:trHeight w:val="13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1" w:after="21" w:line="136" w:lineRule="atLeast"/>
              <w:ind w:left="41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Натуральна допомога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36" w:after="36" w:line="136" w:lineRule="atLeast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необхідності; організація харчування; забезпечення паливом; пошиття одягу, ремонт одягу та/або взуття; перукарські послуги; прання білизни та одягу; ремонтні роботи; обробіток присадибної ділянки, косіння трави біля будинку, рубання та розпилювання дров; косметичне, вологе, генеральне прибирання тощо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4" w:after="24" w:line="136" w:lineRule="atLeast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малозабезпечені особи;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громадяни похилого віку;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 з інвалідністю особи, які мають невиліковні хвороби, хвороби, що потребують тривалого лікування / потребують паліативної допомоги;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особи, яким завдана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шкода пожежею, стихійним лихом, катастрофою, бойовими діями, терористичним актом, збройним конфліктом, тимчасовою окупацією;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бездомні особи;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особи, звільнені від відбування покарання у виді обмеження волі або позбавлення волі на певний строк;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біженці / шукачі притулку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22" w:after="22" w:line="136" w:lineRule="atLeast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 місцем проживання/перебування отримувача соціальних послуг (вдома);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за місцем перебування отримувача соціальних послуг поза межами місця проживання та приміщення надавача </w:t>
            </w: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соціальних послуг, у тому числі на вулиці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C5294" w:rsidRPr="002A0218" w:rsidRDefault="00AC5294" w:rsidP="00AC5294">
            <w:pPr>
              <w:spacing w:before="15" w:after="15" w:line="136" w:lineRule="atLeast"/>
              <w:ind w:left="31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тимчасово/постійно/одноразово</w:t>
            </w:r>
          </w:p>
        </w:tc>
      </w:tr>
    </w:tbl>
    <w:p w:rsidR="008954DA" w:rsidRPr="002A0218" w:rsidRDefault="008954DA" w:rsidP="00AC5294">
      <w:pPr>
        <w:rPr>
          <w:lang w:val="uk-UA"/>
        </w:rPr>
      </w:pPr>
    </w:p>
    <w:p w:rsidR="00AC5294" w:rsidRPr="002A0218" w:rsidRDefault="00AC5294" w:rsidP="00AC5294">
      <w:pPr>
        <w:rPr>
          <w:lang w:val="uk-UA"/>
        </w:rPr>
      </w:pPr>
      <w:bookmarkStart w:id="0" w:name="_GoBack"/>
      <w:bookmarkEnd w:id="0"/>
    </w:p>
    <w:sectPr w:rsidR="00AC5294" w:rsidRPr="002A0218" w:rsidSect="00AC5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94"/>
    <w:rsid w:val="002A0218"/>
    <w:rsid w:val="00560E60"/>
    <w:rsid w:val="00653FDD"/>
    <w:rsid w:val="00676BF4"/>
    <w:rsid w:val="008954DA"/>
    <w:rsid w:val="00AC5294"/>
    <w:rsid w:val="00D57432"/>
    <w:rsid w:val="00E0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45AC"/>
  <w15:docId w15:val="{459F69B5-D944-49BB-BD34-4F68525E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2024-08-09T07:51:00Z</cp:lastPrinted>
  <dcterms:created xsi:type="dcterms:W3CDTF">2026-07-22T07:04:00Z</dcterms:created>
  <dcterms:modified xsi:type="dcterms:W3CDTF">2026-07-22T07:06:00Z</dcterms:modified>
</cp:coreProperties>
</file>